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1726" w:rsidRDefault="00AA0359"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经济与管理学</w:t>
      </w:r>
      <w:r w:rsidR="00583226">
        <w:rPr>
          <w:rFonts w:asciiTheme="minorEastAsia" w:hAnsiTheme="minorEastAsia" w:cstheme="minorEastAsia" w:hint="eastAsia"/>
          <w:b/>
          <w:bCs/>
          <w:sz w:val="32"/>
          <w:szCs w:val="40"/>
        </w:rPr>
        <w:t>院“两学一做”学习教育党支部工作清单</w:t>
      </w:r>
    </w:p>
    <w:tbl>
      <w:tblPr>
        <w:tblStyle w:val="aa"/>
        <w:tblW w:w="14413" w:type="dxa"/>
        <w:jc w:val="center"/>
        <w:tblLayout w:type="fixed"/>
        <w:tblLook w:val="04A0"/>
      </w:tblPr>
      <w:tblGrid>
        <w:gridCol w:w="560"/>
        <w:gridCol w:w="930"/>
        <w:gridCol w:w="4221"/>
        <w:gridCol w:w="2642"/>
        <w:gridCol w:w="2223"/>
        <w:gridCol w:w="3837"/>
      </w:tblGrid>
      <w:tr w:rsidR="006C1726" w:rsidTr="002A276E">
        <w:trPr>
          <w:trHeight w:val="302"/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序</w:t>
            </w:r>
          </w:p>
        </w:tc>
        <w:tc>
          <w:tcPr>
            <w:tcW w:w="93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工作任务</w:t>
            </w:r>
          </w:p>
        </w:tc>
        <w:tc>
          <w:tcPr>
            <w:tcW w:w="4221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具体要求</w:t>
            </w:r>
          </w:p>
        </w:tc>
        <w:tc>
          <w:tcPr>
            <w:tcW w:w="2642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工作台账</w:t>
            </w: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时间节点</w:t>
            </w:r>
          </w:p>
        </w:tc>
        <w:tc>
          <w:tcPr>
            <w:tcW w:w="3837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6C1726" w:rsidTr="002A276E">
        <w:trPr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</w:t>
            </w:r>
          </w:p>
        </w:tc>
        <w:tc>
          <w:tcPr>
            <w:tcW w:w="930" w:type="dxa"/>
            <w:vAlign w:val="center"/>
          </w:tcPr>
          <w:p w:rsidR="00E84DA3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动员</w:t>
            </w:r>
          </w:p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部署</w:t>
            </w:r>
          </w:p>
        </w:tc>
        <w:tc>
          <w:tcPr>
            <w:tcW w:w="4221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1.1召开本单位“两学一做”学习教育动员部署会，学习传达中央和校党委相关精神要求，对本单位学习教育作出具体安排。参加人员一般为班子成员、党委委员和支部书记。</w:t>
            </w:r>
            <w:r w:rsidRPr="00AA701B">
              <w:rPr>
                <w:rFonts w:asciiTheme="minorEastAsia" w:hAnsiTheme="minorEastAsia" w:cstheme="minorEastAsia" w:hint="eastAsia"/>
                <w:b/>
                <w:bCs/>
                <w:sz w:val="22"/>
                <w:szCs w:val="28"/>
              </w:rPr>
              <w:t>（已完成）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1.2</w:t>
            </w:r>
            <w:r w:rsidRPr="00B11848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各党支部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召开支部动员部署会，支部全体党员参加，班子成员参加所在支部动员会。（可结合党课、专题讨论会同时进行）</w:t>
            </w:r>
          </w:p>
        </w:tc>
        <w:tc>
          <w:tcPr>
            <w:tcW w:w="2642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1.会议记录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2.学校专题网站和学院网站报道</w:t>
            </w: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2016年4月-5月</w:t>
            </w:r>
          </w:p>
        </w:tc>
        <w:tc>
          <w:tcPr>
            <w:tcW w:w="3837" w:type="dxa"/>
            <w:vAlign w:val="center"/>
          </w:tcPr>
          <w:p w:rsidR="00E84DA3" w:rsidRDefault="00E84DA3" w:rsidP="00E84DA3">
            <w:pPr>
              <w:widowControl/>
              <w:spacing w:line="280" w:lineRule="atLeast"/>
              <w:rPr>
                <w:rFonts w:ascii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根据校党委要求，班子成员党组织关系编入联系（分管）单位的党支部，并过双重组织生活。对应支部如下：</w:t>
            </w:r>
          </w:p>
          <w:p w:rsidR="00E84DA3" w:rsidRDefault="00E84DA3" w:rsidP="00E84DA3">
            <w:pPr>
              <w:widowControl/>
              <w:spacing w:line="280" w:lineRule="atLeast"/>
              <w:rPr>
                <w:rFonts w:ascii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</w:p>
          <w:p w:rsidR="002A276E" w:rsidRPr="002A276E" w:rsidRDefault="002A276E" w:rsidP="002A276E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 w:rsidRPr="002A276E">
              <w:rPr>
                <w:rFonts w:asciiTheme="minorEastAsia" w:hAnsiTheme="minorEastAsia" w:cstheme="minorEastAsia" w:hint="eastAsia"/>
                <w:sz w:val="22"/>
                <w:szCs w:val="28"/>
              </w:rPr>
              <w:t>焦宏图——机关党支部</w:t>
            </w:r>
          </w:p>
          <w:p w:rsidR="002A276E" w:rsidRPr="002A276E" w:rsidRDefault="002A276E" w:rsidP="002A276E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 w:rsidRPr="002A276E">
              <w:rPr>
                <w:rFonts w:asciiTheme="minorEastAsia" w:hAnsiTheme="minorEastAsia" w:cstheme="minorEastAsia" w:hint="eastAsia"/>
                <w:sz w:val="22"/>
                <w:szCs w:val="28"/>
              </w:rPr>
              <w:t>周德群、周鹏——管工系党支部</w:t>
            </w:r>
          </w:p>
          <w:p w:rsidR="002A276E" w:rsidRPr="002A276E" w:rsidRDefault="002A276E" w:rsidP="002A276E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 w:rsidRPr="002A276E">
              <w:rPr>
                <w:rFonts w:asciiTheme="minorEastAsia" w:hAnsiTheme="minorEastAsia" w:cstheme="minorEastAsia" w:hint="eastAsia"/>
                <w:sz w:val="22"/>
                <w:szCs w:val="28"/>
              </w:rPr>
              <w:t>张卓、张浩——工商管理系党支部</w:t>
            </w:r>
          </w:p>
          <w:p w:rsidR="002A276E" w:rsidRPr="002A276E" w:rsidRDefault="002A276E" w:rsidP="002A276E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 w:rsidRPr="002A276E">
              <w:rPr>
                <w:rFonts w:asciiTheme="minorEastAsia" w:hAnsiTheme="minorEastAsia" w:cstheme="minorEastAsia" w:hint="eastAsia"/>
                <w:sz w:val="22"/>
                <w:szCs w:val="28"/>
              </w:rPr>
              <w:t>许静——经济系党支部</w:t>
            </w:r>
          </w:p>
          <w:p w:rsidR="006C1726" w:rsidRDefault="002A276E" w:rsidP="002A276E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 w:rsidRPr="002A276E">
              <w:rPr>
                <w:rFonts w:asciiTheme="minorEastAsia" w:hAnsiTheme="minorEastAsia" w:cstheme="minorEastAsia" w:hint="eastAsia"/>
                <w:sz w:val="22"/>
                <w:szCs w:val="28"/>
              </w:rPr>
              <w:t>袁颖、任慈——学生支部</w:t>
            </w:r>
          </w:p>
        </w:tc>
      </w:tr>
      <w:tr w:rsidR="006C1726" w:rsidTr="002A276E">
        <w:trPr>
          <w:trHeight w:val="1006"/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</w:t>
            </w:r>
          </w:p>
        </w:tc>
        <w:tc>
          <w:tcPr>
            <w:tcW w:w="93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制定学习计划</w:t>
            </w:r>
          </w:p>
        </w:tc>
        <w:tc>
          <w:tcPr>
            <w:tcW w:w="4221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2.1各党支部制定学习计划。</w:t>
            </w:r>
          </w:p>
        </w:tc>
        <w:tc>
          <w:tcPr>
            <w:tcW w:w="2642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1.支部学习计划（全年不少于10次）</w:t>
            </w: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2016年5月</w:t>
            </w:r>
          </w:p>
        </w:tc>
        <w:tc>
          <w:tcPr>
            <w:tcW w:w="3837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1.根据院党委组织生活计划、“两学一做”学习重点，并结合支部工作实际制定学习计划</w:t>
            </w:r>
          </w:p>
        </w:tc>
      </w:tr>
      <w:tr w:rsidR="006C1726" w:rsidTr="002A276E">
        <w:trPr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3</w:t>
            </w:r>
          </w:p>
        </w:tc>
        <w:tc>
          <w:tcPr>
            <w:tcW w:w="930" w:type="dxa"/>
            <w:vAlign w:val="center"/>
          </w:tcPr>
          <w:p w:rsidR="00B90A4E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个人</w:t>
            </w:r>
          </w:p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自学</w:t>
            </w:r>
          </w:p>
        </w:tc>
        <w:tc>
          <w:tcPr>
            <w:tcW w:w="4221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3.1各支部组织党员开展个人自学，</w:t>
            </w:r>
            <w:r w:rsidRPr="00B11848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全体党员</w:t>
            </w:r>
            <w:r w:rsidRPr="00B11848">
              <w:rPr>
                <w:rFonts w:asciiTheme="minorEastAsia" w:hAnsiTheme="minorEastAsia" w:cstheme="minorEastAsia" w:hint="eastAsia"/>
                <w:sz w:val="22"/>
                <w:szCs w:val="28"/>
              </w:rPr>
              <w:t>每周至少精读1篇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习近平总书记重要讲话及其他学习资料。</w:t>
            </w:r>
          </w:p>
        </w:tc>
        <w:tc>
          <w:tcPr>
            <w:tcW w:w="2642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1.学习笔记</w:t>
            </w:r>
          </w:p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全年</w:t>
            </w:r>
          </w:p>
        </w:tc>
        <w:tc>
          <w:tcPr>
            <w:tcW w:w="3837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1.学院已下发《习近平关于实现中华民族伟大复兴的中国梦论述摘编》、《习近平关于协调推进“四个全面”战略布局论述摘编》、《学党章党规 ，学系列讲话，做合格党员》相关书籍，可传阅学习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2.学院定期编辑微信学习资料、电子版学习资料向支部推送学习</w:t>
            </w:r>
          </w:p>
        </w:tc>
      </w:tr>
      <w:tr w:rsidR="006C1726" w:rsidTr="002A276E">
        <w:trPr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4</w:t>
            </w:r>
          </w:p>
        </w:tc>
        <w:tc>
          <w:tcPr>
            <w:tcW w:w="93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集中学习讨论</w:t>
            </w:r>
          </w:p>
        </w:tc>
        <w:tc>
          <w:tcPr>
            <w:tcW w:w="4221" w:type="dxa"/>
            <w:vAlign w:val="center"/>
          </w:tcPr>
          <w:p w:rsidR="006C1726" w:rsidRPr="00B11848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4.1</w:t>
            </w:r>
            <w:r w:rsidRPr="00B11848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各党支部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开展集中学习讨论，</w:t>
            </w:r>
            <w:r w:rsidRPr="00B11848">
              <w:rPr>
                <w:rFonts w:asciiTheme="minorEastAsia" w:hAnsiTheme="minorEastAsia" w:cstheme="minorEastAsia" w:hint="eastAsia"/>
                <w:sz w:val="22"/>
                <w:szCs w:val="28"/>
              </w:rPr>
              <w:t>每个月至少一次（可采取网络学习等灵活学习方式）；每季度召开一次全体党员会议，围绕一个专题组织讨论（可结合党课内容进行讨论）。</w:t>
            </w:r>
          </w:p>
          <w:p w:rsidR="006C1726" w:rsidRPr="00B11848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 w:rsidRPr="00B11848">
              <w:rPr>
                <w:rFonts w:asciiTheme="minorEastAsia" w:hAnsiTheme="minorEastAsia" w:cstheme="minorEastAsia" w:hint="eastAsia"/>
                <w:kern w:val="0"/>
                <w:szCs w:val="21"/>
              </w:rPr>
              <w:t>4.2</w:t>
            </w:r>
            <w:r w:rsidRPr="00025AB7"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  <w:t>党支部</w:t>
            </w:r>
            <w:r w:rsidRPr="00B11848">
              <w:rPr>
                <w:rFonts w:asciiTheme="minorEastAsia" w:hAnsiTheme="minorEastAsia" w:cstheme="minorEastAsia" w:hint="eastAsia"/>
                <w:kern w:val="0"/>
                <w:szCs w:val="21"/>
              </w:rPr>
              <w:t>每次集中学习时间不得少于2小时，全年不少于10次，学习有记录，发言有</w:t>
            </w:r>
            <w:r w:rsidRPr="00B11848"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提纲。</w:t>
            </w:r>
          </w:p>
          <w:p w:rsidR="006C1726" w:rsidRPr="00B11848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 w:rsidRPr="00B11848">
              <w:rPr>
                <w:rFonts w:asciiTheme="minorEastAsia" w:hAnsiTheme="minorEastAsia" w:cstheme="minorEastAsia" w:hint="eastAsia"/>
                <w:sz w:val="22"/>
                <w:szCs w:val="28"/>
              </w:rPr>
              <w:t>4.3</w:t>
            </w:r>
            <w:r w:rsidRPr="009C28E7">
              <w:rPr>
                <w:rFonts w:asciiTheme="minorEastAsia" w:hAnsiTheme="minorEastAsia" w:cstheme="minorEastAsia" w:hint="eastAsia"/>
                <w:sz w:val="22"/>
                <w:szCs w:val="28"/>
              </w:rPr>
              <w:t>学院班子成员</w:t>
            </w:r>
            <w:r w:rsidRPr="00B11848">
              <w:rPr>
                <w:rFonts w:asciiTheme="minorEastAsia" w:hAnsiTheme="minorEastAsia" w:cstheme="minorEastAsia" w:hint="eastAsia"/>
                <w:sz w:val="22"/>
                <w:szCs w:val="28"/>
              </w:rPr>
              <w:t>参加所在</w:t>
            </w:r>
            <w:r w:rsidRPr="009C28E7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支部</w:t>
            </w:r>
            <w:r w:rsidRPr="00B11848">
              <w:rPr>
                <w:rFonts w:asciiTheme="minorEastAsia" w:hAnsiTheme="minorEastAsia" w:cstheme="minorEastAsia" w:hint="eastAsia"/>
                <w:sz w:val="22"/>
                <w:szCs w:val="28"/>
              </w:rPr>
              <w:t>的集中学习讨论。</w:t>
            </w:r>
          </w:p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642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lastRenderedPageBreak/>
              <w:t>1.支部集中学习讨论会记录（网络学习注意保存讨论记录）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2.党支部召开全体党员会议的学习内容、考勤情况、重点发言提纲、研讨记录等</w:t>
            </w: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1.集中学习讨论（每月月底前完成）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2.支部全体党员专题讨论会（2016年6月、9月）</w:t>
            </w:r>
          </w:p>
        </w:tc>
        <w:tc>
          <w:tcPr>
            <w:tcW w:w="3837" w:type="dxa"/>
            <w:vAlign w:val="center"/>
          </w:tcPr>
          <w:p w:rsidR="006C1726" w:rsidRDefault="00583226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1.学院将通过微信平台</w:t>
            </w:r>
            <w:r w:rsidR="00025AB7">
              <w:rPr>
                <w:rFonts w:asciiTheme="minorEastAsia" w:hAnsiTheme="minorEastAsia" w:cstheme="minorEastAsia" w:hint="eastAsia"/>
                <w:sz w:val="22"/>
                <w:szCs w:val="28"/>
              </w:rPr>
              <w:t>、邮件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定期推送集中学习讨论内容资料</w:t>
            </w:r>
          </w:p>
          <w:p w:rsidR="006C1726" w:rsidRDefault="00583226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2.各支部可利用中国共产党网（http://www.12371.cn/）、江苏先锋网http://www.jsxf.gov.cn/等公共学习资源开展学习讨论</w:t>
            </w:r>
          </w:p>
          <w:p w:rsidR="00406C7B" w:rsidRDefault="00406C7B" w:rsidP="00406C7B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3、主题发参考</w:t>
            </w:r>
          </w:p>
          <w:p w:rsidR="00406C7B" w:rsidRDefault="00406C7B" w:rsidP="00406C7B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lastRenderedPageBreak/>
              <w:t>（1）新时期共产党员思想行为规范（6月底）</w:t>
            </w:r>
          </w:p>
          <w:p w:rsidR="00406C7B" w:rsidRPr="00406C7B" w:rsidRDefault="00406C7B" w:rsidP="00406C7B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（2）《准则》和《条例》（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6月底）</w:t>
            </w:r>
          </w:p>
          <w:p w:rsidR="00406C7B" w:rsidRDefault="00406C7B" w:rsidP="00406C7B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（3）</w:t>
            </w:r>
            <w:r w:rsidRPr="00456437">
              <w:rPr>
                <w:rFonts w:asciiTheme="minorEastAsia" w:hAnsiTheme="minorEastAsia" w:cstheme="minorEastAsia" w:hint="eastAsia"/>
                <w:sz w:val="22"/>
                <w:szCs w:val="28"/>
              </w:rPr>
              <w:t>学习系列讲话、强化“四个意识”（9 月底前）</w:t>
            </w:r>
          </w:p>
          <w:p w:rsidR="009648DB" w:rsidRDefault="00406C7B" w:rsidP="009648DB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（</w:t>
            </w:r>
            <w:r w:rsidR="009648DB">
              <w:rPr>
                <w:rFonts w:asciiTheme="minorEastAsia" w:hAnsiTheme="minorEastAsia" w:cstheme="minorEastAsia" w:hint="eastAsia"/>
                <w:sz w:val="22"/>
                <w:szCs w:val="28"/>
              </w:rPr>
              <w:t>4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）</w:t>
            </w:r>
            <w:r w:rsidRPr="00456437">
              <w:rPr>
                <w:rFonts w:asciiTheme="minorEastAsia" w:hAnsiTheme="minorEastAsia" w:cstheme="minorEastAsia" w:hint="eastAsia"/>
                <w:sz w:val="22"/>
                <w:szCs w:val="28"/>
              </w:rPr>
              <w:t>做“四讲四有”合格党员（12 月底前）</w:t>
            </w:r>
          </w:p>
          <w:p w:rsidR="009648DB" w:rsidRPr="009648DB" w:rsidRDefault="009648DB" w:rsidP="009648DB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（5）</w:t>
            </w:r>
            <w:r w:rsidRPr="00456437">
              <w:rPr>
                <w:rFonts w:asciiTheme="minorEastAsia" w:hAnsiTheme="minorEastAsia" w:cstheme="minorEastAsia" w:hint="eastAsia"/>
                <w:sz w:val="22"/>
                <w:szCs w:val="28"/>
              </w:rPr>
              <w:t xml:space="preserve"> “立家规、正家风” （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12</w:t>
            </w:r>
            <w:r w:rsidRPr="00456437">
              <w:rPr>
                <w:rFonts w:asciiTheme="minorEastAsia" w:hAnsiTheme="minorEastAsia" w:cstheme="minorEastAsia" w:hint="eastAsia"/>
                <w:sz w:val="22"/>
                <w:szCs w:val="28"/>
              </w:rPr>
              <w:t xml:space="preserve"> 月底前）</w:t>
            </w:r>
          </w:p>
        </w:tc>
      </w:tr>
      <w:tr w:rsidR="006C1726" w:rsidTr="002A276E">
        <w:trPr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lastRenderedPageBreak/>
              <w:t>5</w:t>
            </w:r>
          </w:p>
        </w:tc>
        <w:tc>
          <w:tcPr>
            <w:tcW w:w="930" w:type="dxa"/>
            <w:vAlign w:val="center"/>
          </w:tcPr>
          <w:p w:rsidR="00025AB7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专题</w:t>
            </w:r>
          </w:p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党课</w:t>
            </w:r>
          </w:p>
        </w:tc>
        <w:tc>
          <w:tcPr>
            <w:tcW w:w="4221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5.1积极组织</w:t>
            </w:r>
            <w:r w:rsidR="009C28E7" w:rsidRPr="009C28E7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全体</w:t>
            </w:r>
            <w:r w:rsidRPr="009C28E7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党员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参加学校组织的专题党课。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5.2</w:t>
            </w:r>
            <w:r w:rsidRPr="009C28E7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各支部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至少</w:t>
            </w:r>
            <w:r w:rsidRPr="00025AB7">
              <w:rPr>
                <w:rFonts w:asciiTheme="minorEastAsia" w:hAnsiTheme="minorEastAsia" w:cstheme="minorEastAsia" w:hint="eastAsia"/>
                <w:sz w:val="22"/>
                <w:szCs w:val="28"/>
              </w:rPr>
              <w:t>每个季度安排一次党课。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（班子成员、支部书记各上一次党课。党课与每个季度支部专题讨论会相结合）</w:t>
            </w:r>
          </w:p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642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1.党课课件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2.考勤记录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3.相关新闻报道</w:t>
            </w: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1.学校专题党课（根据学校要求）</w:t>
            </w:r>
          </w:p>
          <w:p w:rsidR="006C1726" w:rsidRDefault="00583226" w:rsidP="00300664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</w:t>
            </w:r>
            <w:r w:rsidR="00300664">
              <w:rPr>
                <w:rFonts w:asciiTheme="minorEastAsia" w:hAnsiTheme="minorEastAsia" w:cstheme="minorEastAsia" w:hint="eastAsia"/>
                <w:sz w:val="22"/>
                <w:szCs w:val="28"/>
              </w:rPr>
              <w:t xml:space="preserve"> 班子成员与所在支部沟通党课时间（2016年7月1左右）</w:t>
            </w:r>
          </w:p>
        </w:tc>
        <w:tc>
          <w:tcPr>
            <w:tcW w:w="3837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1.学院及时向党员发送学校相关党课课件、学习资料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2.学院积极邀请和组织校内外党建专家、党校教师和党员先进典型给党员上党课</w:t>
            </w:r>
          </w:p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6C1726" w:rsidTr="002A276E">
        <w:trPr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6</w:t>
            </w:r>
          </w:p>
        </w:tc>
        <w:tc>
          <w:tcPr>
            <w:tcW w:w="93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突出解决问题</w:t>
            </w:r>
          </w:p>
        </w:tc>
        <w:tc>
          <w:tcPr>
            <w:tcW w:w="4221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6.1</w:t>
            </w:r>
            <w:r w:rsidRPr="00E86815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各党支部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要对照中央要求和本单位中心工作需要，围绕“对标看齐找差距、敢于担当勇作为”主题，查摆班子及个人在党员意识、担当精神、作用发挥，以及本单位中心工作中存在的突出问题，提出整改措施，形成自查报告，作为今后改进提高的依据。自查报告报院级党组织。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6.2健全</w:t>
            </w:r>
            <w:r w:rsidRPr="007861E2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党支部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工作制度，各支部认真落实好“三会一课”、组织生活会、党员民主评议、党员联系服务师生等制度，并针对支部建设存在的问题制定出能够推动中心工作的相关制度。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6.3</w:t>
            </w:r>
            <w:r w:rsidR="00E86815">
              <w:rPr>
                <w:rFonts w:asciiTheme="minorEastAsia" w:hAnsiTheme="minorEastAsia" w:cstheme="minorEastAsia" w:hint="eastAsia"/>
                <w:sz w:val="22"/>
                <w:szCs w:val="28"/>
              </w:rPr>
              <w:t>每月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做好党费收缴工作，合理高效使用党费和基层</w:t>
            </w:r>
            <w:r w:rsidRPr="007861E2">
              <w:rPr>
                <w:rFonts w:asciiTheme="minorEastAsia" w:hAnsiTheme="minorEastAsia" w:cstheme="minorEastAsia" w:hint="eastAsia"/>
                <w:b/>
                <w:sz w:val="22"/>
                <w:szCs w:val="28"/>
              </w:rPr>
              <w:t>党支部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工作经费。</w:t>
            </w:r>
          </w:p>
          <w:p w:rsidR="006C1726" w:rsidRDefault="00583226">
            <w:pPr>
              <w:widowControl/>
              <w:spacing w:line="280" w:lineRule="atLeast"/>
              <w:rPr>
                <w:rFonts w:ascii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6.4有针对性地在高学历、高职称和青年教师、优秀学生中发展党员，优化学院党员队</w:t>
            </w: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lastRenderedPageBreak/>
              <w:t>伍结构。</w:t>
            </w:r>
          </w:p>
          <w:p w:rsidR="006C1726" w:rsidRPr="00E86815" w:rsidRDefault="00583226" w:rsidP="00E86815">
            <w:pPr>
              <w:widowControl/>
              <w:spacing w:line="280" w:lineRule="atLeast"/>
              <w:rPr>
                <w:rFonts w:ascii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6.5对在思想和工作中存在不良倾向的党员，有针对性地开展谈心谈话和教育引导；对不合格党员，按照相关规定进行合理稳妥处置。</w:t>
            </w:r>
          </w:p>
        </w:tc>
        <w:tc>
          <w:tcPr>
            <w:tcW w:w="2642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lastRenderedPageBreak/>
              <w:t>1.支部自查报告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</w:t>
            </w: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支部工作相关制度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color w:val="0D0D0D" w:themeColor="text1" w:themeTint="F2"/>
                <w:kern w:val="0"/>
                <w:szCs w:val="21"/>
                <w:highlight w:val="green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3.支部“三会一课”记录和支部书记工作记录本（含支部大会讨论党员发展等关键性环节记录情况）</w:t>
            </w:r>
          </w:p>
          <w:p w:rsidR="006C1726" w:rsidRDefault="00583226">
            <w:pPr>
              <w:widowControl/>
              <w:spacing w:line="280" w:lineRule="atLeast"/>
              <w:rPr>
                <w:rFonts w:ascii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党费收缴和使用管理台账</w:t>
            </w:r>
          </w:p>
          <w:p w:rsidR="006C1726" w:rsidRDefault="00583226">
            <w:pPr>
              <w:widowControl/>
              <w:spacing w:line="280" w:lineRule="atLeast"/>
              <w:rPr>
                <w:rFonts w:ascii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4.和党员日常谈心谈话记录</w:t>
            </w:r>
          </w:p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color w:val="0D0D0D" w:themeColor="text1" w:themeTint="F2"/>
                <w:kern w:val="0"/>
                <w:szCs w:val="21"/>
                <w:highlight w:val="green"/>
              </w:rPr>
            </w:pP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1.党支部自查报告（2016年9月）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2.其他台账在年底前确保规范完整</w:t>
            </w:r>
          </w:p>
        </w:tc>
        <w:tc>
          <w:tcPr>
            <w:tcW w:w="3837" w:type="dxa"/>
            <w:vAlign w:val="center"/>
          </w:tcPr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6C1726" w:rsidTr="002A276E">
        <w:trPr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lastRenderedPageBreak/>
              <w:t>7</w:t>
            </w:r>
          </w:p>
        </w:tc>
        <w:tc>
          <w:tcPr>
            <w:tcW w:w="93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召开专题组织生活会和民主生活会</w:t>
            </w:r>
          </w:p>
        </w:tc>
        <w:tc>
          <w:tcPr>
            <w:tcW w:w="4221" w:type="dxa"/>
            <w:vAlign w:val="center"/>
          </w:tcPr>
          <w:p w:rsidR="006C1726" w:rsidRDefault="00583226">
            <w:pPr>
              <w:pStyle w:val="a5"/>
              <w:widowControl/>
              <w:spacing w:beforeAutospacing="0" w:afterAutospacing="0" w:line="300" w:lineRule="exact"/>
              <w:jc w:val="both"/>
              <w:rPr>
                <w:rFonts w:asciiTheme="minorEastAsia" w:hAnsiTheme="minorEastAsia" w:cstheme="minorEastAsia"/>
                <w:kern w:val="2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7.1</w:t>
            </w:r>
            <w:r w:rsidRPr="007861E2">
              <w:rPr>
                <w:rFonts w:asciiTheme="minorEastAsia" w:hAnsiTheme="minorEastAsia" w:cstheme="minorEastAsia" w:hint="eastAsia"/>
                <w:b/>
                <w:kern w:val="2"/>
                <w:sz w:val="22"/>
                <w:szCs w:val="28"/>
              </w:rPr>
              <w:t>各党支部</w:t>
            </w:r>
            <w:r>
              <w:rPr>
                <w:rFonts w:asciiTheme="minorEastAsia" w:hAnsiTheme="minorEastAsia" w:cstheme="minorEastAsia" w:hint="eastAsia"/>
                <w:kern w:val="2"/>
                <w:sz w:val="22"/>
                <w:szCs w:val="28"/>
              </w:rPr>
              <w:t>召开“两学一做”专题组织生活会。支部书记和支部委员带领全体党员并面向党员和师生听取意见建议，对照职能职责，查摆在思想、组织、作风、纪律等方面存在的问题，进行党性分析。</w:t>
            </w:r>
          </w:p>
          <w:p w:rsidR="006C1726" w:rsidRDefault="00583226">
            <w:pPr>
              <w:pStyle w:val="a5"/>
              <w:widowControl/>
              <w:spacing w:beforeAutospacing="0" w:afterAutospacing="0" w:line="300" w:lineRule="exact"/>
              <w:jc w:val="both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2"/>
                <w:sz w:val="22"/>
                <w:szCs w:val="28"/>
              </w:rPr>
              <w:t>7.2班子成员参加所在</w:t>
            </w:r>
            <w:r w:rsidRPr="00C730A9">
              <w:rPr>
                <w:rFonts w:asciiTheme="minorEastAsia" w:hAnsiTheme="minorEastAsia" w:cstheme="minorEastAsia" w:hint="eastAsia"/>
                <w:b/>
                <w:kern w:val="2"/>
                <w:sz w:val="22"/>
                <w:szCs w:val="28"/>
              </w:rPr>
              <w:t>支部</w:t>
            </w:r>
            <w:r>
              <w:rPr>
                <w:rFonts w:asciiTheme="minorEastAsia" w:hAnsiTheme="minorEastAsia" w:cstheme="minorEastAsia" w:hint="eastAsia"/>
                <w:kern w:val="2"/>
                <w:sz w:val="22"/>
                <w:szCs w:val="28"/>
              </w:rPr>
              <w:t>的组织生活会。</w:t>
            </w:r>
          </w:p>
        </w:tc>
        <w:tc>
          <w:tcPr>
            <w:tcW w:w="2642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1.支部组织生活会记录</w:t>
            </w:r>
          </w:p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2016年</w:t>
            </w:r>
            <w:r w:rsidR="00610C9E">
              <w:rPr>
                <w:rFonts w:asciiTheme="minorEastAsia" w:hAnsiTheme="minorEastAsia" w:cstheme="minorEastAsia" w:hint="eastAsia"/>
                <w:sz w:val="22"/>
                <w:szCs w:val="28"/>
              </w:rPr>
              <w:t>11月-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12月</w:t>
            </w:r>
          </w:p>
        </w:tc>
        <w:tc>
          <w:tcPr>
            <w:tcW w:w="3837" w:type="dxa"/>
            <w:vAlign w:val="center"/>
          </w:tcPr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6C1726" w:rsidTr="002A276E">
        <w:trPr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8</w:t>
            </w:r>
          </w:p>
        </w:tc>
        <w:tc>
          <w:tcPr>
            <w:tcW w:w="93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民主评议党员</w:t>
            </w:r>
          </w:p>
        </w:tc>
        <w:tc>
          <w:tcPr>
            <w:tcW w:w="4221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8.1年底组织生活会上，对党员进行评议。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8.2党支部综合民主评议情况和党员日常表现，确定评议等次，评议分为优秀、合格、基本合格、不合格四个等次，</w:t>
            </w:r>
            <w:r w:rsidRPr="00EA7C8D">
              <w:rPr>
                <w:rFonts w:asciiTheme="minorEastAsia" w:hAnsiTheme="minorEastAsia" w:cstheme="minorEastAsia" w:hint="eastAsia"/>
                <w:b/>
                <w:color w:val="000000" w:themeColor="text1"/>
                <w:sz w:val="22"/>
                <w:szCs w:val="28"/>
              </w:rPr>
              <w:t>其中优秀比例不超过15%</w:t>
            </w:r>
            <w:r w:rsidRPr="00EA7C8D">
              <w:rPr>
                <w:rFonts w:asciiTheme="minorEastAsia" w:hAnsiTheme="minorEastAsia" w:cstheme="minorEastAsia" w:hint="eastAsia"/>
                <w:color w:val="000000" w:themeColor="text1"/>
                <w:sz w:val="22"/>
                <w:szCs w:val="28"/>
              </w:rPr>
              <w:t>。</w:t>
            </w: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结合评议结果，支部班子成员要与每名党员谈心谈话。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8.3做好民主评议党员结果分析，有针对性的提出改进措施。不合格党员评议结果报组织部，党员个人评议结果留存院级党组织。</w:t>
            </w:r>
          </w:p>
        </w:tc>
        <w:tc>
          <w:tcPr>
            <w:tcW w:w="2642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1.民主评议党员测评表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2.民主评议党员结果分析及上报数据</w:t>
            </w: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3．与党员谈心谈话记录</w:t>
            </w: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2016年12月</w:t>
            </w:r>
          </w:p>
        </w:tc>
        <w:tc>
          <w:tcPr>
            <w:tcW w:w="3837" w:type="dxa"/>
            <w:vAlign w:val="center"/>
          </w:tcPr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6C1726" w:rsidTr="002A276E">
        <w:trPr>
          <w:trHeight w:val="1734"/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9</w:t>
            </w:r>
          </w:p>
        </w:tc>
        <w:tc>
          <w:tcPr>
            <w:tcW w:w="93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引导党员立足岗位做贡献</w:t>
            </w:r>
          </w:p>
        </w:tc>
        <w:tc>
          <w:tcPr>
            <w:tcW w:w="4221" w:type="dxa"/>
            <w:vAlign w:val="center"/>
          </w:tcPr>
          <w:p w:rsidR="002452A3" w:rsidRDefault="00583226">
            <w:pPr>
              <w:pStyle w:val="3"/>
              <w:widowControl/>
              <w:shd w:val="clear" w:color="auto" w:fill="FFFFFF"/>
              <w:spacing w:beforeAutospacing="0" w:afterAutospacing="0" w:line="300" w:lineRule="exact"/>
              <w:outlineLvl w:val="2"/>
              <w:rPr>
                <w:rFonts w:asciiTheme="minorEastAsia" w:eastAsiaTheme="minorEastAsia" w:hAnsiTheme="minorEastAsia" w:cstheme="minorEastAsia" w:hint="default"/>
                <w:b w:val="0"/>
                <w:kern w:val="2"/>
                <w:sz w:val="22"/>
                <w:szCs w:val="28"/>
              </w:rPr>
            </w:pPr>
            <w:r>
              <w:rPr>
                <w:rFonts w:asciiTheme="minorEastAsia" w:hAnsiTheme="minorEastAsia" w:cstheme="minorEastAsia"/>
                <w:b w:val="0"/>
                <w:sz w:val="22"/>
                <w:szCs w:val="28"/>
              </w:rPr>
              <w:t>9.1</w:t>
            </w:r>
            <w:r>
              <w:rPr>
                <w:rFonts w:asciiTheme="minorEastAsia" w:eastAsiaTheme="minorEastAsia" w:hAnsiTheme="minorEastAsia" w:cstheme="minorEastAsia"/>
                <w:b w:val="0"/>
                <w:kern w:val="2"/>
                <w:sz w:val="22"/>
                <w:szCs w:val="28"/>
              </w:rPr>
              <w:t>配合院党委开展纪念建党95周年系列活动，做好学校、学院党内表彰的推荐工作。</w:t>
            </w:r>
          </w:p>
          <w:p w:rsidR="006C1726" w:rsidRDefault="002452A3">
            <w:pPr>
              <w:pStyle w:val="3"/>
              <w:widowControl/>
              <w:shd w:val="clear" w:color="auto" w:fill="FFFFFF"/>
              <w:spacing w:beforeAutospacing="0" w:afterAutospacing="0" w:line="300" w:lineRule="exact"/>
              <w:outlineLvl w:val="2"/>
              <w:rPr>
                <w:rFonts w:asciiTheme="minorEastAsia" w:hAnsiTheme="minorEastAsia" w:cstheme="minorEastAsia" w:hint="default"/>
                <w:b w:val="0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b w:val="0"/>
                <w:kern w:val="2"/>
                <w:sz w:val="22"/>
                <w:szCs w:val="28"/>
              </w:rPr>
              <w:t>9.2</w:t>
            </w:r>
            <w:r w:rsidR="00583226">
              <w:rPr>
                <w:rFonts w:asciiTheme="minorEastAsia" w:eastAsiaTheme="minorEastAsia" w:hAnsiTheme="minorEastAsia" w:cstheme="minorEastAsia"/>
                <w:b w:val="0"/>
                <w:kern w:val="2"/>
                <w:sz w:val="22"/>
                <w:szCs w:val="28"/>
              </w:rPr>
              <w:t>加强先进典型的宣传，营造崇尚先进</w:t>
            </w:r>
            <w:hyperlink r:id="rId7" w:tgtFrame="https://www.baidu.com/_blank" w:history="1">
              <w:r w:rsidR="00583226">
                <w:rPr>
                  <w:rFonts w:asciiTheme="minorEastAsia" w:eastAsiaTheme="minorEastAsia" w:hAnsiTheme="minorEastAsia" w:cstheme="minorEastAsia" w:hint="default"/>
                  <w:b w:val="0"/>
                  <w:kern w:val="2"/>
                  <w:sz w:val="22"/>
                  <w:szCs w:val="28"/>
                </w:rPr>
                <w:t>学习先进争</w:t>
              </w:r>
              <w:r w:rsidR="00583226">
                <w:rPr>
                  <w:rFonts w:asciiTheme="minorEastAsia" w:eastAsiaTheme="minorEastAsia" w:hAnsiTheme="minorEastAsia" w:cstheme="minorEastAsia"/>
                  <w:b w:val="0"/>
                  <w:kern w:val="2"/>
                  <w:sz w:val="22"/>
                  <w:szCs w:val="28"/>
                </w:rPr>
                <w:t>当</w:t>
              </w:r>
              <w:r w:rsidR="00583226">
                <w:rPr>
                  <w:rFonts w:asciiTheme="minorEastAsia" w:eastAsiaTheme="minorEastAsia" w:hAnsiTheme="minorEastAsia" w:cstheme="minorEastAsia" w:hint="default"/>
                  <w:b w:val="0"/>
                  <w:kern w:val="2"/>
                  <w:sz w:val="22"/>
                  <w:szCs w:val="28"/>
                </w:rPr>
                <w:t>先进的浓厚氛围</w:t>
              </w:r>
            </w:hyperlink>
            <w:r w:rsidR="00583226">
              <w:rPr>
                <w:rFonts w:asciiTheme="minorEastAsia" w:eastAsiaTheme="minorEastAsia" w:hAnsiTheme="minorEastAsia" w:cstheme="minorEastAsia"/>
                <w:b w:val="0"/>
                <w:kern w:val="2"/>
                <w:sz w:val="22"/>
                <w:szCs w:val="28"/>
              </w:rPr>
              <w:t>。</w:t>
            </w:r>
          </w:p>
        </w:tc>
        <w:tc>
          <w:tcPr>
            <w:tcW w:w="2642" w:type="dxa"/>
            <w:vAlign w:val="center"/>
          </w:tcPr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1.党内表彰相关材料</w:t>
            </w:r>
          </w:p>
          <w:p w:rsidR="006C1726" w:rsidRDefault="007217A8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2.先进典型新闻报道等</w:t>
            </w: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2016年6月</w:t>
            </w:r>
          </w:p>
          <w:p w:rsidR="007217A8" w:rsidRDefault="007217A8" w:rsidP="007217A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2016年12月</w:t>
            </w:r>
          </w:p>
        </w:tc>
        <w:tc>
          <w:tcPr>
            <w:tcW w:w="3837" w:type="dxa"/>
            <w:vAlign w:val="center"/>
          </w:tcPr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6C1726" w:rsidTr="002A276E">
        <w:trPr>
          <w:jc w:val="center"/>
        </w:trPr>
        <w:tc>
          <w:tcPr>
            <w:tcW w:w="56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10</w:t>
            </w:r>
          </w:p>
        </w:tc>
        <w:tc>
          <w:tcPr>
            <w:tcW w:w="930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创新工作</w:t>
            </w:r>
          </w:p>
        </w:tc>
        <w:tc>
          <w:tcPr>
            <w:tcW w:w="4221" w:type="dxa"/>
            <w:vAlign w:val="center"/>
          </w:tcPr>
          <w:p w:rsidR="006C1726" w:rsidRDefault="005832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紧密结合本单位实际，创新“两学一做”学习教育的思路和举措，推动学习教育形成长效机制、取得实际成效。</w:t>
            </w:r>
          </w:p>
        </w:tc>
        <w:tc>
          <w:tcPr>
            <w:tcW w:w="2642" w:type="dxa"/>
            <w:vAlign w:val="center"/>
          </w:tcPr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6C1726" w:rsidRDefault="0058322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全年</w:t>
            </w:r>
          </w:p>
        </w:tc>
        <w:tc>
          <w:tcPr>
            <w:tcW w:w="3837" w:type="dxa"/>
            <w:vAlign w:val="center"/>
          </w:tcPr>
          <w:p w:rsidR="006C1726" w:rsidRDefault="006C1726">
            <w:pPr>
              <w:spacing w:line="300" w:lineRule="exact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</w:tbl>
    <w:p w:rsidR="006C1726" w:rsidRDefault="006C1726">
      <w:pPr>
        <w:jc w:val="center"/>
        <w:rPr>
          <w:rFonts w:asciiTheme="minorEastAsia" w:hAnsiTheme="minorEastAsia" w:cstheme="minorEastAsia"/>
          <w:b/>
          <w:bCs/>
          <w:sz w:val="28"/>
          <w:szCs w:val="36"/>
        </w:rPr>
      </w:pPr>
    </w:p>
    <w:p w:rsidR="006C1726" w:rsidRDefault="00583226">
      <w:pPr>
        <w:jc w:val="center"/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  <w:sz w:val="28"/>
          <w:szCs w:val="36"/>
        </w:rPr>
        <w:lastRenderedPageBreak/>
        <w:t>补充说明：</w:t>
      </w:r>
    </w:p>
    <w:p w:rsidR="006C1726" w:rsidRDefault="006C1726">
      <w:pPr>
        <w:spacing w:line="300" w:lineRule="exact"/>
        <w:rPr>
          <w:rFonts w:asciiTheme="minorEastAsia" w:hAnsiTheme="minorEastAsia" w:cstheme="minorEastAsia"/>
          <w:sz w:val="22"/>
          <w:szCs w:val="28"/>
        </w:rPr>
      </w:pPr>
    </w:p>
    <w:p w:rsidR="006C1726" w:rsidRDefault="00583226">
      <w:pPr>
        <w:spacing w:line="300" w:lineRule="exact"/>
        <w:ind w:firstLine="440"/>
        <w:rPr>
          <w:rFonts w:asciiTheme="minorEastAsia" w:hAnsiTheme="minorEastAsia" w:cstheme="minorEastAsia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8"/>
        </w:rPr>
        <w:t>1.各党支部充分用好红色教育资源开展学习教育、党日活动，原则上不得出市区，如果需要出市、人数较多的情况，支部研究提出可行的工作计划，和学院沟通后实施。</w:t>
      </w:r>
    </w:p>
    <w:p w:rsidR="006C1726" w:rsidRDefault="00583226">
      <w:pPr>
        <w:spacing w:line="300" w:lineRule="exact"/>
        <w:ind w:firstLine="450"/>
        <w:rPr>
          <w:rFonts w:asciiTheme="minorEastAsia" w:hAnsiTheme="minorEastAsia" w:cstheme="minorEastAsia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8"/>
        </w:rPr>
        <w:t>2.</w:t>
      </w:r>
      <w:r>
        <w:rPr>
          <w:rFonts w:asciiTheme="minorEastAsia" w:hAnsiTheme="minorEastAsia" w:cstheme="minorEastAsia" w:hint="eastAsia"/>
          <w:sz w:val="22"/>
          <w:szCs w:val="28"/>
          <w:highlight w:val="yellow"/>
        </w:rPr>
        <w:t>全体党员要在学习中，着重领会和把握以下7个方面内容：学习系列讲话，主要领会掌握以下7个方面内容：</w:t>
      </w:r>
      <w:r>
        <w:rPr>
          <w:rFonts w:asciiTheme="minorEastAsia" w:hAnsiTheme="minorEastAsia" w:cstheme="minorEastAsia" w:hint="eastAsia"/>
          <w:sz w:val="22"/>
          <w:szCs w:val="28"/>
        </w:rPr>
        <w:t>（1）理想信念是共产党人精神上的“钙”，树立正确的世界观、人生观、价值观；（2）中国梦是国家的梦、民族的梦、人民的梦，是中华民族近代以来最伟大的梦想，核心要义就是国家富强、民族振兴、人民幸福；（3）中国特色社会主义是实现中华民族伟大复兴的必由之路，增强道路自信、理论自信、制度自信；（4）“四个全面”战略布局是新的历史条件下党治国理政总方略，自觉用“四个全面”引领各项工作；（5）坚持创新、协调、绿色、开放、共享发展是关系我国发展全局的一场深刻变革，按照新发展理念做好本职工作；（6）践行社会主义核心价值观，弘扬社会主义思想道德和中华传统美德；（7）全面从严治党是全体党员共同责任，必须落实到每个支部和每名党员。引导党员坚定共产党人理想信念，牢固树立党的意识、党员意识，强化党的宗旨意识，积极践行社会主义核心价值观，在推动改革发展稳定的实践中建功立业。</w:t>
      </w:r>
    </w:p>
    <w:p w:rsidR="006C1726" w:rsidRDefault="00583226">
      <w:pPr>
        <w:spacing w:line="300" w:lineRule="exact"/>
        <w:ind w:firstLine="450"/>
        <w:rPr>
          <w:rFonts w:asciiTheme="minorEastAsia" w:hAnsiTheme="minorEastAsia" w:cstheme="minorEastAsia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8"/>
          <w:highlight w:val="yellow"/>
        </w:rPr>
        <w:t>支部书记可围绕以上学习重点制定学习计划、开展学习研讨、选择以上主题上党课。</w:t>
      </w:r>
    </w:p>
    <w:sectPr w:rsidR="006C1726" w:rsidSect="006C1726">
      <w:pgSz w:w="16838" w:h="11906" w:orient="landscape"/>
      <w:pgMar w:top="1020" w:right="1440" w:bottom="1020" w:left="1440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D54" w:rsidRDefault="00E31D54" w:rsidP="00AA0359">
      <w:r>
        <w:separator/>
      </w:r>
    </w:p>
  </w:endnote>
  <w:endnote w:type="continuationSeparator" w:id="1">
    <w:p w:rsidR="00E31D54" w:rsidRDefault="00E31D54" w:rsidP="00AA0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D54" w:rsidRDefault="00E31D54" w:rsidP="00AA0359">
      <w:r>
        <w:separator/>
      </w:r>
    </w:p>
  </w:footnote>
  <w:footnote w:type="continuationSeparator" w:id="1">
    <w:p w:rsidR="00E31D54" w:rsidRDefault="00E31D54" w:rsidP="00AA0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2438D"/>
    <w:rsid w:val="00000AC7"/>
    <w:rsid w:val="00025AB7"/>
    <w:rsid w:val="000660E6"/>
    <w:rsid w:val="000A3FDC"/>
    <w:rsid w:val="000A54E5"/>
    <w:rsid w:val="000B373A"/>
    <w:rsid w:val="0014172B"/>
    <w:rsid w:val="00210F4E"/>
    <w:rsid w:val="0021758F"/>
    <w:rsid w:val="002452A3"/>
    <w:rsid w:val="00261066"/>
    <w:rsid w:val="002A276E"/>
    <w:rsid w:val="002F4B0B"/>
    <w:rsid w:val="00300664"/>
    <w:rsid w:val="00320691"/>
    <w:rsid w:val="00321169"/>
    <w:rsid w:val="00324212"/>
    <w:rsid w:val="00331F92"/>
    <w:rsid w:val="003B7B64"/>
    <w:rsid w:val="003D3D15"/>
    <w:rsid w:val="00406C7B"/>
    <w:rsid w:val="00412A7D"/>
    <w:rsid w:val="004B5A25"/>
    <w:rsid w:val="004F245D"/>
    <w:rsid w:val="00502947"/>
    <w:rsid w:val="005539FF"/>
    <w:rsid w:val="005751F9"/>
    <w:rsid w:val="00583226"/>
    <w:rsid w:val="005E6CAC"/>
    <w:rsid w:val="005F2415"/>
    <w:rsid w:val="00610C9E"/>
    <w:rsid w:val="00610D5D"/>
    <w:rsid w:val="006A7AD5"/>
    <w:rsid w:val="006C1726"/>
    <w:rsid w:val="006D7276"/>
    <w:rsid w:val="00714BB6"/>
    <w:rsid w:val="007217A8"/>
    <w:rsid w:val="00722151"/>
    <w:rsid w:val="00755B5D"/>
    <w:rsid w:val="007861E2"/>
    <w:rsid w:val="007A0AAD"/>
    <w:rsid w:val="007B249F"/>
    <w:rsid w:val="00807D69"/>
    <w:rsid w:val="00847DE2"/>
    <w:rsid w:val="008A064C"/>
    <w:rsid w:val="00920C33"/>
    <w:rsid w:val="009470C5"/>
    <w:rsid w:val="009648DB"/>
    <w:rsid w:val="009826D8"/>
    <w:rsid w:val="009C28E7"/>
    <w:rsid w:val="009F4122"/>
    <w:rsid w:val="00AA0359"/>
    <w:rsid w:val="00AA701B"/>
    <w:rsid w:val="00B11848"/>
    <w:rsid w:val="00B2438D"/>
    <w:rsid w:val="00B609E8"/>
    <w:rsid w:val="00B90A4E"/>
    <w:rsid w:val="00BD4562"/>
    <w:rsid w:val="00C730A9"/>
    <w:rsid w:val="00C73ADB"/>
    <w:rsid w:val="00C83DF7"/>
    <w:rsid w:val="00C905F4"/>
    <w:rsid w:val="00D63530"/>
    <w:rsid w:val="00D93798"/>
    <w:rsid w:val="00E31D54"/>
    <w:rsid w:val="00E84DA3"/>
    <w:rsid w:val="00E86815"/>
    <w:rsid w:val="00E9384C"/>
    <w:rsid w:val="00EA7C8D"/>
    <w:rsid w:val="00F6378F"/>
    <w:rsid w:val="00FD1CFE"/>
    <w:rsid w:val="02D642F1"/>
    <w:rsid w:val="02E61693"/>
    <w:rsid w:val="03052929"/>
    <w:rsid w:val="03430DBB"/>
    <w:rsid w:val="043C7A99"/>
    <w:rsid w:val="0622379F"/>
    <w:rsid w:val="084D3484"/>
    <w:rsid w:val="08EF2F06"/>
    <w:rsid w:val="0B946910"/>
    <w:rsid w:val="0CEA2BC7"/>
    <w:rsid w:val="0F0572A2"/>
    <w:rsid w:val="10366516"/>
    <w:rsid w:val="129245D1"/>
    <w:rsid w:val="15753071"/>
    <w:rsid w:val="15B76551"/>
    <w:rsid w:val="16365A9C"/>
    <w:rsid w:val="18477501"/>
    <w:rsid w:val="18936F9E"/>
    <w:rsid w:val="19654E53"/>
    <w:rsid w:val="1BD560F1"/>
    <w:rsid w:val="1BF65075"/>
    <w:rsid w:val="1D040494"/>
    <w:rsid w:val="1F381490"/>
    <w:rsid w:val="20060036"/>
    <w:rsid w:val="260320CE"/>
    <w:rsid w:val="297A370E"/>
    <w:rsid w:val="2A424A9E"/>
    <w:rsid w:val="2D135120"/>
    <w:rsid w:val="2D1D5A6F"/>
    <w:rsid w:val="30323478"/>
    <w:rsid w:val="30681F8C"/>
    <w:rsid w:val="395736ED"/>
    <w:rsid w:val="39795695"/>
    <w:rsid w:val="3A983C01"/>
    <w:rsid w:val="3A9A0279"/>
    <w:rsid w:val="3C7C19FF"/>
    <w:rsid w:val="3CCE7DF3"/>
    <w:rsid w:val="3D8C3589"/>
    <w:rsid w:val="40031F84"/>
    <w:rsid w:val="418E3AE5"/>
    <w:rsid w:val="421B4FEC"/>
    <w:rsid w:val="43362F08"/>
    <w:rsid w:val="4507166C"/>
    <w:rsid w:val="45DF0DCD"/>
    <w:rsid w:val="48F13F73"/>
    <w:rsid w:val="497C6F9E"/>
    <w:rsid w:val="4A556C28"/>
    <w:rsid w:val="4B071292"/>
    <w:rsid w:val="4C1C0C5D"/>
    <w:rsid w:val="4E906F57"/>
    <w:rsid w:val="50D8093C"/>
    <w:rsid w:val="511D1FF1"/>
    <w:rsid w:val="52681D71"/>
    <w:rsid w:val="52E829E3"/>
    <w:rsid w:val="559635B4"/>
    <w:rsid w:val="568F5D4C"/>
    <w:rsid w:val="5AF26F1F"/>
    <w:rsid w:val="5D166CF6"/>
    <w:rsid w:val="5D2252ED"/>
    <w:rsid w:val="5DFC0B23"/>
    <w:rsid w:val="5ED50D54"/>
    <w:rsid w:val="60B56CFB"/>
    <w:rsid w:val="62D42D22"/>
    <w:rsid w:val="633F3497"/>
    <w:rsid w:val="65B32EF3"/>
    <w:rsid w:val="6667347F"/>
    <w:rsid w:val="66B321E9"/>
    <w:rsid w:val="673658EF"/>
    <w:rsid w:val="67582D29"/>
    <w:rsid w:val="68926A61"/>
    <w:rsid w:val="6AD435A6"/>
    <w:rsid w:val="6CBE4CFC"/>
    <w:rsid w:val="71933C61"/>
    <w:rsid w:val="72901106"/>
    <w:rsid w:val="774B1C23"/>
    <w:rsid w:val="77DF62E9"/>
    <w:rsid w:val="787E186B"/>
    <w:rsid w:val="78846DC2"/>
    <w:rsid w:val="7C5D0F19"/>
    <w:rsid w:val="7C7F4742"/>
    <w:rsid w:val="7D14219F"/>
    <w:rsid w:val="7D4E1C0E"/>
    <w:rsid w:val="7E2D4532"/>
    <w:rsid w:val="7E756EC6"/>
    <w:rsid w:val="7F4B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7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6C172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C1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C1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C172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C1726"/>
  </w:style>
  <w:style w:type="character" w:styleId="a7">
    <w:name w:val="FollowedHyperlink"/>
    <w:basedOn w:val="a0"/>
    <w:rsid w:val="006C1726"/>
    <w:rPr>
      <w:color w:val="021241"/>
      <w:u w:val="none"/>
    </w:rPr>
  </w:style>
  <w:style w:type="character" w:styleId="a8">
    <w:name w:val="Emphasis"/>
    <w:basedOn w:val="a0"/>
    <w:qFormat/>
    <w:rsid w:val="006C1726"/>
  </w:style>
  <w:style w:type="character" w:styleId="HTML">
    <w:name w:val="HTML Definition"/>
    <w:basedOn w:val="a0"/>
    <w:rsid w:val="006C1726"/>
  </w:style>
  <w:style w:type="character" w:styleId="HTML0">
    <w:name w:val="HTML Variable"/>
    <w:basedOn w:val="a0"/>
    <w:rsid w:val="006C1726"/>
  </w:style>
  <w:style w:type="character" w:styleId="a9">
    <w:name w:val="Hyperlink"/>
    <w:basedOn w:val="a0"/>
    <w:rsid w:val="006C1726"/>
    <w:rPr>
      <w:color w:val="021241"/>
      <w:u w:val="none"/>
    </w:rPr>
  </w:style>
  <w:style w:type="character" w:styleId="HTML1">
    <w:name w:val="HTML Code"/>
    <w:basedOn w:val="a0"/>
    <w:rsid w:val="006C1726"/>
    <w:rPr>
      <w:rFonts w:ascii="Courier New" w:hAnsi="Courier New"/>
      <w:sz w:val="20"/>
    </w:rPr>
  </w:style>
  <w:style w:type="character" w:styleId="HTML2">
    <w:name w:val="HTML Cite"/>
    <w:basedOn w:val="a0"/>
    <w:rsid w:val="006C1726"/>
  </w:style>
  <w:style w:type="table" w:styleId="aa">
    <w:name w:val="Table Grid"/>
    <w:basedOn w:val="a1"/>
    <w:qFormat/>
    <w:rsid w:val="006C17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tab-strip-text">
    <w:name w:val="x-tab-strip-text"/>
    <w:basedOn w:val="a0"/>
    <w:qFormat/>
    <w:rsid w:val="006C1726"/>
  </w:style>
  <w:style w:type="character" w:customStyle="1" w:styleId="x-tab-strip-text1">
    <w:name w:val="x-tab-strip-text1"/>
    <w:basedOn w:val="a0"/>
    <w:rsid w:val="006C1726"/>
  </w:style>
  <w:style w:type="character" w:customStyle="1" w:styleId="x-tab-strip-text2">
    <w:name w:val="x-tab-strip-text2"/>
    <w:basedOn w:val="a0"/>
    <w:rsid w:val="006C1726"/>
    <w:rPr>
      <w:color w:val="333333"/>
    </w:rPr>
  </w:style>
  <w:style w:type="character" w:customStyle="1" w:styleId="x-tab-strip-text3">
    <w:name w:val="x-tab-strip-text3"/>
    <w:basedOn w:val="a0"/>
    <w:rsid w:val="006C1726"/>
  </w:style>
  <w:style w:type="character" w:customStyle="1" w:styleId="x-tab-strip-text4">
    <w:name w:val="x-tab-strip-text4"/>
    <w:basedOn w:val="a0"/>
    <w:rsid w:val="006C1726"/>
    <w:rPr>
      <w:b/>
      <w:color w:val="15428B"/>
    </w:rPr>
  </w:style>
  <w:style w:type="character" w:customStyle="1" w:styleId="x-tab-strip-text5">
    <w:name w:val="x-tab-strip-text5"/>
    <w:basedOn w:val="a0"/>
    <w:rsid w:val="006C1726"/>
    <w:rPr>
      <w:color w:val="111111"/>
    </w:rPr>
  </w:style>
  <w:style w:type="character" w:customStyle="1" w:styleId="hover37">
    <w:name w:val="hover37"/>
    <w:basedOn w:val="a0"/>
    <w:rsid w:val="006C1726"/>
    <w:rPr>
      <w:shd w:val="clear" w:color="auto" w:fill="DEECFD"/>
    </w:rPr>
  </w:style>
  <w:style w:type="character" w:customStyle="1" w:styleId="post-date">
    <w:name w:val="post-date"/>
    <w:basedOn w:val="a0"/>
    <w:qFormat/>
    <w:rsid w:val="006C1726"/>
    <w:rPr>
      <w:color w:val="555555"/>
      <w:sz w:val="13"/>
      <w:szCs w:val="13"/>
    </w:rPr>
  </w:style>
  <w:style w:type="character" w:customStyle="1" w:styleId="Char0">
    <w:name w:val="页眉 Char"/>
    <w:basedOn w:val="a0"/>
    <w:link w:val="a4"/>
    <w:rsid w:val="006C172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C172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6C17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yoV4kr_iV18zP_tOxqg1PdDGWl60ht3xL_RpT2MDUudsO0rZL_DjAi4G0v7u0ID6SjwcRfM2XNJEUcBa6e3Hh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43</cp:revision>
  <dcterms:created xsi:type="dcterms:W3CDTF">2014-10-29T12:08:00Z</dcterms:created>
  <dcterms:modified xsi:type="dcterms:W3CDTF">2016-09-08T08:24:00Z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