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E15" w:rsidRPr="006801A2" w:rsidRDefault="0020246C" w:rsidP="0020246C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6801A2">
        <w:rPr>
          <w:rFonts w:asciiTheme="minorEastAsia" w:eastAsiaTheme="minorEastAsia" w:hAnsiTheme="minorEastAsia"/>
          <w:b/>
          <w:bCs/>
          <w:sz w:val="32"/>
          <w:szCs w:val="32"/>
        </w:rPr>
        <w:t>报告题目：</w:t>
      </w:r>
      <w:r w:rsidR="00BB3E15" w:rsidRPr="006801A2">
        <w:rPr>
          <w:rFonts w:asciiTheme="minorEastAsia" w:eastAsiaTheme="minorEastAsia" w:hAnsiTheme="minorEastAsia"/>
          <w:b/>
          <w:bCs/>
          <w:sz w:val="32"/>
          <w:szCs w:val="32"/>
        </w:rPr>
        <w:t>神经科学工具在消费决策研究中的应用</w:t>
      </w:r>
    </w:p>
    <w:p w:rsidR="0020246C" w:rsidRPr="006801A2" w:rsidRDefault="0020246C" w:rsidP="0020246C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6801A2">
        <w:rPr>
          <w:rFonts w:asciiTheme="minorEastAsia" w:eastAsiaTheme="minorEastAsia" w:hAnsiTheme="minorEastAsia"/>
          <w:b/>
          <w:bCs/>
          <w:sz w:val="32"/>
          <w:szCs w:val="32"/>
        </w:rPr>
        <w:t>报告人：</w:t>
      </w:r>
      <w:r w:rsidR="00BB3E15" w:rsidRPr="006801A2">
        <w:rPr>
          <w:rFonts w:asciiTheme="minorEastAsia" w:eastAsiaTheme="minorEastAsia" w:hAnsiTheme="minorEastAsia"/>
          <w:b/>
          <w:bCs/>
          <w:sz w:val="32"/>
          <w:szCs w:val="32"/>
        </w:rPr>
        <w:t>沈</w:t>
      </w:r>
      <w:r w:rsidR="00DE20A0">
        <w:rPr>
          <w:rFonts w:asciiTheme="minorEastAsia" w:eastAsiaTheme="minorEastAsia" w:hAnsiTheme="minorEastAsia" w:hint="eastAsia"/>
          <w:b/>
          <w:bCs/>
          <w:sz w:val="32"/>
          <w:szCs w:val="32"/>
        </w:rPr>
        <w:t xml:space="preserve">  </w:t>
      </w:r>
      <w:r w:rsidR="00BB3E15" w:rsidRPr="006801A2">
        <w:rPr>
          <w:rFonts w:asciiTheme="minorEastAsia" w:eastAsiaTheme="minorEastAsia" w:hAnsiTheme="minorEastAsia"/>
          <w:b/>
          <w:bCs/>
          <w:sz w:val="32"/>
          <w:szCs w:val="32"/>
        </w:rPr>
        <w:t>强</w:t>
      </w:r>
      <w:r w:rsidRPr="006801A2">
        <w:rPr>
          <w:rFonts w:asciiTheme="minorEastAsia" w:eastAsiaTheme="minorEastAsia" w:hAnsiTheme="minorEastAsia"/>
          <w:b/>
          <w:bCs/>
          <w:sz w:val="32"/>
          <w:szCs w:val="32"/>
        </w:rPr>
        <w:t xml:space="preserve"> 教授</w:t>
      </w:r>
    </w:p>
    <w:p w:rsidR="006801A2" w:rsidRPr="006801A2" w:rsidRDefault="0020246C" w:rsidP="00E91E47">
      <w:pPr>
        <w:rPr>
          <w:rFonts w:asciiTheme="minorEastAsia" w:eastAsiaTheme="minorEastAsia" w:hAnsiTheme="minorEastAsia" w:cs="宋体"/>
          <w:b/>
          <w:bCs/>
          <w:sz w:val="32"/>
          <w:szCs w:val="32"/>
        </w:rPr>
      </w:pPr>
      <w:r w:rsidRPr="006801A2">
        <w:rPr>
          <w:rFonts w:asciiTheme="minorEastAsia" w:eastAsiaTheme="minorEastAsia" w:hAnsiTheme="minorEastAsia"/>
          <w:b/>
          <w:bCs/>
          <w:sz w:val="32"/>
          <w:szCs w:val="32"/>
        </w:rPr>
        <w:t>时  间：</w:t>
      </w:r>
      <w:r w:rsidR="00BB3E15" w:rsidRPr="006801A2">
        <w:rPr>
          <w:rFonts w:asciiTheme="minorEastAsia" w:eastAsiaTheme="minorEastAsia" w:hAnsiTheme="minorEastAsia"/>
          <w:b/>
          <w:bCs/>
          <w:sz w:val="32"/>
          <w:szCs w:val="32"/>
        </w:rPr>
        <w:t>2016.11.11</w:t>
      </w:r>
      <w:r w:rsidR="005B674B" w:rsidRPr="006801A2">
        <w:rPr>
          <w:rFonts w:asciiTheme="minorEastAsia" w:eastAsiaTheme="minorEastAsia" w:hAnsiTheme="minorEastAsia"/>
          <w:b/>
          <w:bCs/>
          <w:sz w:val="32"/>
          <w:szCs w:val="32"/>
        </w:rPr>
        <w:t>（周五）</w:t>
      </w:r>
      <w:r w:rsidRPr="006801A2">
        <w:rPr>
          <w:rFonts w:asciiTheme="minorEastAsia" w:eastAsiaTheme="minorEastAsia" w:hAnsiTheme="minorEastAsia"/>
          <w:b/>
          <w:bCs/>
          <w:sz w:val="32"/>
          <w:szCs w:val="32"/>
        </w:rPr>
        <w:t xml:space="preserve"> 下午</w:t>
      </w:r>
      <w:r w:rsidR="006801A2" w:rsidRPr="006801A2">
        <w:rPr>
          <w:rFonts w:asciiTheme="minorEastAsia" w:eastAsiaTheme="minorEastAsia" w:hAnsiTheme="minorEastAsia" w:hint="eastAsia"/>
          <w:b/>
          <w:bCs/>
          <w:sz w:val="32"/>
          <w:szCs w:val="32"/>
        </w:rPr>
        <w:t>3</w:t>
      </w:r>
      <w:r w:rsidR="006801A2" w:rsidRPr="006801A2">
        <w:rPr>
          <w:rFonts w:asciiTheme="minorEastAsia" w:eastAsiaTheme="minorEastAsia" w:hAnsiTheme="minorEastAsia" w:cs="宋体" w:hint="eastAsia"/>
          <w:b/>
          <w:bCs/>
          <w:sz w:val="32"/>
          <w:szCs w:val="32"/>
        </w:rPr>
        <w:t>：00—4：00</w:t>
      </w:r>
    </w:p>
    <w:p w:rsidR="0020246C" w:rsidRPr="006801A2" w:rsidRDefault="0020246C" w:rsidP="006801A2">
      <w:pPr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6801A2">
        <w:rPr>
          <w:rFonts w:asciiTheme="minorEastAsia" w:eastAsiaTheme="minorEastAsia" w:hAnsiTheme="minorEastAsia"/>
          <w:b/>
          <w:bCs/>
          <w:sz w:val="32"/>
          <w:szCs w:val="32"/>
        </w:rPr>
        <w:t>地  点：经管楼706</w:t>
      </w:r>
      <w:r w:rsidR="00710D91">
        <w:rPr>
          <w:rFonts w:asciiTheme="minorEastAsia" w:eastAsiaTheme="minorEastAsia" w:hAnsiTheme="minorEastAsia" w:hint="eastAsia"/>
          <w:b/>
          <w:bCs/>
          <w:sz w:val="32"/>
          <w:szCs w:val="32"/>
        </w:rPr>
        <w:t>会议室</w:t>
      </w:r>
    </w:p>
    <w:p w:rsidR="000D1E3E" w:rsidRPr="006801A2" w:rsidRDefault="006801A2" w:rsidP="006801A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801A2">
        <w:rPr>
          <w:rFonts w:asciiTheme="minorEastAsia" w:eastAsiaTheme="minorEastAsia" w:hAnsiTheme="minorEastAsia"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3040380</wp:posOffset>
            </wp:positionH>
            <wp:positionV relativeFrom="paragraph">
              <wp:posOffset>158115</wp:posOffset>
            </wp:positionV>
            <wp:extent cx="2132330" cy="2983230"/>
            <wp:effectExtent l="19050" t="0" r="1270" b="0"/>
            <wp:wrapSquare wrapText="bothSides"/>
            <wp:docPr id="1" name="图片 1" descr="Macintosh HD:Users:qiangshen:Nutstore:基金:发表论文列表:沈强 1寸-除皱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qiangshen:Nutstore:基金:发表论文列表:沈强 1寸-除皱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330" cy="298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3E15" w:rsidRPr="006801A2">
        <w:rPr>
          <w:rFonts w:asciiTheme="minorEastAsia" w:eastAsiaTheme="minorEastAsia" w:hAnsiTheme="minorEastAsia"/>
          <w:b/>
          <w:sz w:val="32"/>
          <w:szCs w:val="32"/>
        </w:rPr>
        <w:t>沈强，</w:t>
      </w:r>
      <w:r w:rsidR="00BB3E15" w:rsidRPr="006801A2">
        <w:rPr>
          <w:rFonts w:asciiTheme="minorEastAsia" w:eastAsiaTheme="minorEastAsia" w:hAnsiTheme="minorEastAsia"/>
          <w:sz w:val="28"/>
          <w:szCs w:val="28"/>
        </w:rPr>
        <w:t>2011年毕业于浙江大学管理学院，获</w:t>
      </w:r>
      <w:r w:rsidR="0099271D" w:rsidRPr="006801A2">
        <w:rPr>
          <w:rFonts w:asciiTheme="minorEastAsia" w:eastAsiaTheme="minorEastAsia" w:hAnsiTheme="minorEastAsia"/>
          <w:sz w:val="28"/>
          <w:szCs w:val="28"/>
        </w:rPr>
        <w:t>管理</w:t>
      </w:r>
      <w:r w:rsidR="00BB3E15" w:rsidRPr="006801A2">
        <w:rPr>
          <w:rFonts w:asciiTheme="minorEastAsia" w:eastAsiaTheme="minorEastAsia" w:hAnsiTheme="minorEastAsia"/>
          <w:sz w:val="28"/>
          <w:szCs w:val="28"/>
        </w:rPr>
        <w:t>学博士学位，2011年</w:t>
      </w:r>
      <w:r w:rsidR="00CB5421" w:rsidRPr="006801A2">
        <w:rPr>
          <w:rFonts w:asciiTheme="minorEastAsia" w:eastAsiaTheme="minorEastAsia" w:hAnsiTheme="minorEastAsia" w:hint="eastAsia"/>
          <w:sz w:val="28"/>
          <w:szCs w:val="28"/>
        </w:rPr>
        <w:t>9月</w:t>
      </w:r>
      <w:r w:rsidRPr="006801A2">
        <w:rPr>
          <w:rFonts w:asciiTheme="minorEastAsia" w:eastAsiaTheme="minorEastAsia" w:hAnsiTheme="minorEastAsia" w:hint="eastAsia"/>
          <w:sz w:val="28"/>
          <w:szCs w:val="28"/>
        </w:rPr>
        <w:t>—</w:t>
      </w:r>
      <w:r w:rsidR="0099271D" w:rsidRPr="006801A2">
        <w:rPr>
          <w:rFonts w:asciiTheme="minorEastAsia" w:eastAsiaTheme="minorEastAsia" w:hAnsiTheme="minorEastAsia"/>
          <w:sz w:val="28"/>
          <w:szCs w:val="28"/>
        </w:rPr>
        <w:t>2014年</w:t>
      </w:r>
      <w:r w:rsidR="00CB5421" w:rsidRPr="006801A2">
        <w:rPr>
          <w:rFonts w:asciiTheme="minorEastAsia" w:eastAsiaTheme="minorEastAsia" w:hAnsiTheme="minorEastAsia" w:hint="eastAsia"/>
          <w:sz w:val="28"/>
          <w:szCs w:val="28"/>
        </w:rPr>
        <w:t>5</w:t>
      </w:r>
      <w:bookmarkStart w:id="0" w:name="_GoBack"/>
      <w:bookmarkEnd w:id="0"/>
      <w:r w:rsidR="00CB5421" w:rsidRPr="006801A2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9271D" w:rsidRPr="006801A2">
        <w:rPr>
          <w:rFonts w:asciiTheme="minorEastAsia" w:eastAsiaTheme="minorEastAsia" w:hAnsiTheme="minorEastAsia"/>
          <w:sz w:val="28"/>
          <w:szCs w:val="28"/>
        </w:rPr>
        <w:t>在</w:t>
      </w:r>
      <w:r w:rsidR="00BB3E15" w:rsidRPr="006801A2">
        <w:rPr>
          <w:rFonts w:asciiTheme="minorEastAsia" w:eastAsiaTheme="minorEastAsia" w:hAnsiTheme="minorEastAsia"/>
          <w:sz w:val="28"/>
          <w:szCs w:val="28"/>
        </w:rPr>
        <w:t>新加坡国立大学人文与社会科学学院</w:t>
      </w:r>
      <w:r w:rsidR="0099271D" w:rsidRPr="006801A2">
        <w:rPr>
          <w:rFonts w:asciiTheme="minorEastAsia" w:eastAsiaTheme="minorEastAsia" w:hAnsiTheme="minorEastAsia"/>
          <w:sz w:val="28"/>
          <w:szCs w:val="28"/>
        </w:rPr>
        <w:t>经济系</w:t>
      </w:r>
      <w:r w:rsidRPr="006801A2">
        <w:rPr>
          <w:rFonts w:asciiTheme="minorEastAsia" w:eastAsiaTheme="minorEastAsia" w:hAnsiTheme="minorEastAsia"/>
          <w:sz w:val="28"/>
          <w:szCs w:val="28"/>
        </w:rPr>
        <w:t>从事博士后研究</w:t>
      </w:r>
      <w:r w:rsidRPr="006801A2">
        <w:rPr>
          <w:rFonts w:asciiTheme="minorEastAsia" w:eastAsiaTheme="minorEastAsia" w:hAnsiTheme="minorEastAsia" w:hint="eastAsia"/>
          <w:sz w:val="28"/>
          <w:szCs w:val="28"/>
        </w:rPr>
        <w:t xml:space="preserve">； </w:t>
      </w:r>
      <w:r w:rsidR="0099271D" w:rsidRPr="006801A2">
        <w:rPr>
          <w:rFonts w:asciiTheme="minorEastAsia" w:eastAsiaTheme="minorEastAsia" w:hAnsiTheme="minorEastAsia"/>
          <w:sz w:val="28"/>
          <w:szCs w:val="28"/>
        </w:rPr>
        <w:t>2014年</w:t>
      </w:r>
      <w:r w:rsidR="00CB5421" w:rsidRPr="006801A2">
        <w:rPr>
          <w:rFonts w:asciiTheme="minorEastAsia" w:eastAsiaTheme="minorEastAsia" w:hAnsiTheme="minorEastAsia" w:hint="eastAsia"/>
          <w:sz w:val="28"/>
          <w:szCs w:val="28"/>
        </w:rPr>
        <w:t>6月</w:t>
      </w:r>
      <w:r w:rsidRPr="006801A2">
        <w:rPr>
          <w:rFonts w:asciiTheme="minorEastAsia" w:eastAsiaTheme="minorEastAsia" w:hAnsiTheme="minorEastAsia" w:cs="宋体" w:hint="eastAsia"/>
          <w:sz w:val="28"/>
          <w:szCs w:val="28"/>
        </w:rPr>
        <w:t>—</w:t>
      </w:r>
      <w:r w:rsidR="0099271D" w:rsidRPr="006801A2">
        <w:rPr>
          <w:rFonts w:asciiTheme="minorEastAsia" w:eastAsiaTheme="minorEastAsia" w:hAnsiTheme="minorEastAsia"/>
          <w:sz w:val="28"/>
          <w:szCs w:val="28"/>
        </w:rPr>
        <w:t>2016年5月</w:t>
      </w:r>
      <w:r w:rsidRPr="006801A2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99271D" w:rsidRPr="006801A2">
        <w:rPr>
          <w:rFonts w:asciiTheme="minorEastAsia" w:eastAsiaTheme="minorEastAsia" w:hAnsiTheme="minorEastAsia"/>
          <w:sz w:val="28"/>
          <w:szCs w:val="28"/>
        </w:rPr>
        <w:t>在浙江大学管理学院</w:t>
      </w:r>
      <w:r w:rsidR="00751150" w:rsidRPr="006801A2">
        <w:rPr>
          <w:rFonts w:asciiTheme="minorEastAsia" w:eastAsiaTheme="minorEastAsia" w:hAnsiTheme="minorEastAsia" w:hint="eastAsia"/>
          <w:sz w:val="28"/>
          <w:szCs w:val="28"/>
        </w:rPr>
        <w:t>管理科学与工程系</w:t>
      </w:r>
      <w:r w:rsidRPr="006801A2">
        <w:rPr>
          <w:rFonts w:asciiTheme="minorEastAsia" w:eastAsiaTheme="minorEastAsia" w:hAnsiTheme="minorEastAsia" w:hint="eastAsia"/>
          <w:sz w:val="28"/>
          <w:szCs w:val="28"/>
        </w:rPr>
        <w:t>从事教学与科研</w:t>
      </w:r>
      <w:r w:rsidR="0099271D" w:rsidRPr="006801A2">
        <w:rPr>
          <w:rFonts w:asciiTheme="minorEastAsia" w:eastAsiaTheme="minorEastAsia" w:hAnsiTheme="minorEastAsia"/>
          <w:sz w:val="28"/>
          <w:szCs w:val="28"/>
        </w:rPr>
        <w:t>工作，201</w:t>
      </w:r>
      <w:r w:rsidR="00104A45" w:rsidRPr="006801A2">
        <w:rPr>
          <w:rFonts w:asciiTheme="minorEastAsia" w:eastAsiaTheme="minorEastAsia" w:hAnsiTheme="minorEastAsia"/>
          <w:sz w:val="28"/>
          <w:szCs w:val="28"/>
        </w:rPr>
        <w:t>6</w:t>
      </w:r>
      <w:r w:rsidR="0099271D" w:rsidRPr="006801A2">
        <w:rPr>
          <w:rFonts w:asciiTheme="minorEastAsia" w:eastAsiaTheme="minorEastAsia" w:hAnsiTheme="minorEastAsia"/>
          <w:sz w:val="28"/>
          <w:szCs w:val="28"/>
        </w:rPr>
        <w:t>年6月加入浙江工业大学经贸管理学院</w:t>
      </w:r>
      <w:r w:rsidRPr="006801A2">
        <w:rPr>
          <w:rFonts w:asciiTheme="minorEastAsia" w:eastAsiaTheme="minorEastAsia" w:hAnsiTheme="minorEastAsia" w:hint="eastAsia"/>
          <w:sz w:val="28"/>
          <w:szCs w:val="28"/>
        </w:rPr>
        <w:t>，受聘工商管理系教授、神经管理科学研究院副院长。</w:t>
      </w:r>
    </w:p>
    <w:p w:rsidR="000D1E3E" w:rsidRPr="006801A2" w:rsidRDefault="0099271D" w:rsidP="00104A45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801A2">
        <w:rPr>
          <w:rFonts w:asciiTheme="minorEastAsia" w:eastAsiaTheme="minorEastAsia" w:hAnsiTheme="minorEastAsia"/>
          <w:sz w:val="28"/>
          <w:szCs w:val="28"/>
        </w:rPr>
        <w:t>主要研究方向</w:t>
      </w:r>
      <w:r w:rsidR="00751150" w:rsidRPr="006801A2">
        <w:rPr>
          <w:rFonts w:asciiTheme="minorEastAsia" w:eastAsiaTheme="minorEastAsia" w:hAnsiTheme="minorEastAsia" w:cs="宋体"/>
          <w:sz w:val="28"/>
          <w:szCs w:val="28"/>
        </w:rPr>
        <w:t>为</w:t>
      </w:r>
      <w:r w:rsidR="00BB3E15" w:rsidRPr="006801A2">
        <w:rPr>
          <w:rFonts w:asciiTheme="minorEastAsia" w:eastAsiaTheme="minorEastAsia" w:hAnsiTheme="minorEastAsia"/>
          <w:sz w:val="28"/>
          <w:szCs w:val="28"/>
        </w:rPr>
        <w:t>行为经济学、决策神经</w:t>
      </w:r>
      <w:r w:rsidR="00CB5421" w:rsidRPr="006801A2">
        <w:rPr>
          <w:rFonts w:asciiTheme="minorEastAsia" w:eastAsiaTheme="minorEastAsia" w:hAnsiTheme="minorEastAsia"/>
          <w:sz w:val="28"/>
          <w:szCs w:val="28"/>
        </w:rPr>
        <w:t>科学</w:t>
      </w:r>
      <w:r w:rsidR="00751150" w:rsidRPr="006801A2">
        <w:rPr>
          <w:rFonts w:asciiTheme="minorEastAsia" w:eastAsiaTheme="minorEastAsia" w:hAnsiTheme="minorEastAsia" w:hint="eastAsia"/>
          <w:sz w:val="28"/>
          <w:szCs w:val="28"/>
        </w:rPr>
        <w:t>和</w:t>
      </w:r>
      <w:r w:rsidR="00CB5421" w:rsidRPr="006801A2">
        <w:rPr>
          <w:rFonts w:asciiTheme="minorEastAsia" w:eastAsiaTheme="minorEastAsia" w:hAnsiTheme="minorEastAsia" w:hint="eastAsia"/>
          <w:sz w:val="28"/>
          <w:szCs w:val="28"/>
        </w:rPr>
        <w:t>神</w:t>
      </w:r>
      <w:r w:rsidR="00CB5421" w:rsidRPr="006801A2">
        <w:rPr>
          <w:rFonts w:asciiTheme="minorEastAsia" w:eastAsiaTheme="minorEastAsia" w:hAnsiTheme="minorEastAsia" w:cs="宋体"/>
          <w:sz w:val="28"/>
          <w:szCs w:val="28"/>
        </w:rPr>
        <w:t>经营销</w:t>
      </w:r>
      <w:r w:rsidR="00CB5421" w:rsidRPr="006801A2">
        <w:rPr>
          <w:rFonts w:asciiTheme="minorEastAsia" w:eastAsiaTheme="minorEastAsia" w:hAnsiTheme="minorEastAsia" w:hint="eastAsia"/>
          <w:sz w:val="28"/>
          <w:szCs w:val="28"/>
        </w:rPr>
        <w:t>学</w:t>
      </w:r>
      <w:r w:rsidR="005B674B" w:rsidRPr="006801A2">
        <w:rPr>
          <w:rFonts w:asciiTheme="minorEastAsia" w:eastAsiaTheme="minorEastAsia" w:hAnsiTheme="minorEastAsia"/>
          <w:sz w:val="28"/>
          <w:szCs w:val="28"/>
        </w:rPr>
        <w:t>。</w:t>
      </w:r>
      <w:r w:rsidR="007029E6" w:rsidRPr="006801A2">
        <w:rPr>
          <w:rFonts w:asciiTheme="minorEastAsia" w:eastAsiaTheme="minorEastAsia" w:hAnsiTheme="minorEastAsia" w:hint="eastAsia"/>
          <w:sz w:val="28"/>
          <w:szCs w:val="28"/>
        </w:rPr>
        <w:t>主要关注将</w:t>
      </w:r>
      <w:r w:rsidR="00751150" w:rsidRPr="006801A2">
        <w:rPr>
          <w:rFonts w:asciiTheme="minorEastAsia" w:eastAsiaTheme="minorEastAsia" w:hAnsiTheme="minorEastAsia" w:hint="eastAsia"/>
          <w:sz w:val="28"/>
          <w:szCs w:val="28"/>
        </w:rPr>
        <w:t>神</w:t>
      </w:r>
      <w:r w:rsidR="00751150" w:rsidRPr="006801A2">
        <w:rPr>
          <w:rFonts w:asciiTheme="minorEastAsia" w:eastAsiaTheme="minorEastAsia" w:hAnsiTheme="minorEastAsia" w:cs="宋体"/>
          <w:sz w:val="28"/>
          <w:szCs w:val="28"/>
        </w:rPr>
        <w:t>经</w:t>
      </w:r>
      <w:r w:rsidR="00751150" w:rsidRPr="006801A2">
        <w:rPr>
          <w:rFonts w:asciiTheme="minorEastAsia" w:eastAsiaTheme="minorEastAsia" w:hAnsiTheme="minorEastAsia" w:hint="eastAsia"/>
          <w:sz w:val="28"/>
          <w:szCs w:val="28"/>
        </w:rPr>
        <w:t>科学、</w:t>
      </w:r>
      <w:r w:rsidR="00751150" w:rsidRPr="006801A2">
        <w:rPr>
          <w:rFonts w:asciiTheme="minorEastAsia" w:eastAsiaTheme="minorEastAsia" w:hAnsiTheme="minorEastAsia" w:cs="宋体"/>
          <w:sz w:val="28"/>
          <w:szCs w:val="28"/>
        </w:rPr>
        <w:t>遗传</w:t>
      </w:r>
      <w:r w:rsidR="00751150" w:rsidRPr="006801A2">
        <w:rPr>
          <w:rFonts w:asciiTheme="minorEastAsia" w:eastAsiaTheme="minorEastAsia" w:hAnsiTheme="minorEastAsia" w:hint="eastAsia"/>
          <w:sz w:val="28"/>
          <w:szCs w:val="28"/>
        </w:rPr>
        <w:t>学的研究工具、</w:t>
      </w:r>
      <w:r w:rsidR="005B3B13" w:rsidRPr="006801A2">
        <w:rPr>
          <w:rFonts w:asciiTheme="minorEastAsia" w:eastAsiaTheme="minorEastAsia" w:hAnsiTheme="minorEastAsia" w:hint="eastAsia"/>
          <w:sz w:val="28"/>
          <w:szCs w:val="28"/>
        </w:rPr>
        <w:t>行</w:t>
      </w:r>
      <w:r w:rsidR="005B3B13" w:rsidRPr="006801A2">
        <w:rPr>
          <w:rFonts w:asciiTheme="minorEastAsia" w:eastAsiaTheme="minorEastAsia" w:hAnsiTheme="minorEastAsia" w:cs="宋体"/>
          <w:sz w:val="28"/>
          <w:szCs w:val="28"/>
        </w:rPr>
        <w:t>为</w:t>
      </w:r>
      <w:r w:rsidR="00751150" w:rsidRPr="006801A2">
        <w:rPr>
          <w:rFonts w:asciiTheme="minorEastAsia" w:eastAsiaTheme="minorEastAsia" w:hAnsiTheme="minorEastAsia" w:cs="宋体"/>
          <w:sz w:val="28"/>
          <w:szCs w:val="28"/>
        </w:rPr>
        <w:t>实验</w:t>
      </w:r>
      <w:r w:rsidR="00751150" w:rsidRPr="006801A2">
        <w:rPr>
          <w:rFonts w:asciiTheme="minorEastAsia" w:eastAsiaTheme="minorEastAsia" w:hAnsiTheme="minorEastAsia" w:cs="宋体" w:hint="eastAsia"/>
          <w:sz w:val="28"/>
          <w:szCs w:val="28"/>
        </w:rPr>
        <w:t>的</w:t>
      </w:r>
      <w:r w:rsidR="00751150" w:rsidRPr="006801A2">
        <w:rPr>
          <w:rFonts w:asciiTheme="minorEastAsia" w:eastAsiaTheme="minorEastAsia" w:hAnsiTheme="minorEastAsia" w:hint="eastAsia"/>
          <w:sz w:val="28"/>
          <w:szCs w:val="28"/>
        </w:rPr>
        <w:t>研究方法和决策理</w:t>
      </w:r>
      <w:r w:rsidR="00751150" w:rsidRPr="006801A2">
        <w:rPr>
          <w:rFonts w:asciiTheme="minorEastAsia" w:eastAsiaTheme="minorEastAsia" w:hAnsiTheme="minorEastAsia" w:cs="宋体"/>
          <w:sz w:val="28"/>
          <w:szCs w:val="28"/>
        </w:rPr>
        <w:t>论</w:t>
      </w:r>
      <w:r w:rsidR="00751150" w:rsidRPr="006801A2">
        <w:rPr>
          <w:rFonts w:asciiTheme="minorEastAsia" w:eastAsiaTheme="minorEastAsia" w:hAnsiTheme="minorEastAsia" w:hint="eastAsia"/>
          <w:sz w:val="28"/>
          <w:szCs w:val="28"/>
        </w:rPr>
        <w:t>建模相</w:t>
      </w:r>
      <w:r w:rsidR="00751150" w:rsidRPr="006801A2">
        <w:rPr>
          <w:rFonts w:asciiTheme="minorEastAsia" w:eastAsiaTheme="minorEastAsia" w:hAnsiTheme="minorEastAsia" w:cs="宋体"/>
          <w:sz w:val="28"/>
          <w:szCs w:val="28"/>
        </w:rPr>
        <w:t>结</w:t>
      </w:r>
      <w:r w:rsidR="00751150" w:rsidRPr="006801A2">
        <w:rPr>
          <w:rFonts w:asciiTheme="minorEastAsia" w:eastAsiaTheme="minorEastAsia" w:hAnsiTheme="minorEastAsia" w:hint="eastAsia"/>
          <w:sz w:val="28"/>
          <w:szCs w:val="28"/>
        </w:rPr>
        <w:t>合，来研究个体的消</w:t>
      </w:r>
      <w:r w:rsidR="00751150" w:rsidRPr="006801A2">
        <w:rPr>
          <w:rFonts w:asciiTheme="minorEastAsia" w:eastAsiaTheme="minorEastAsia" w:hAnsiTheme="minorEastAsia" w:cs="宋体"/>
          <w:sz w:val="28"/>
          <w:szCs w:val="28"/>
        </w:rPr>
        <w:t>费</w:t>
      </w:r>
      <w:r w:rsidR="00751150" w:rsidRPr="006801A2">
        <w:rPr>
          <w:rFonts w:asciiTheme="minorEastAsia" w:eastAsiaTheme="minorEastAsia" w:hAnsiTheme="minorEastAsia" w:hint="eastAsia"/>
          <w:sz w:val="28"/>
          <w:szCs w:val="28"/>
        </w:rPr>
        <w:t>与</w:t>
      </w:r>
      <w:r w:rsidR="00751150" w:rsidRPr="006801A2">
        <w:rPr>
          <w:rFonts w:asciiTheme="minorEastAsia" w:eastAsiaTheme="minorEastAsia" w:hAnsiTheme="minorEastAsia" w:cs="宋体"/>
          <w:sz w:val="28"/>
          <w:szCs w:val="28"/>
        </w:rPr>
        <w:t>经济</w:t>
      </w:r>
      <w:r w:rsidR="00751150" w:rsidRPr="006801A2">
        <w:rPr>
          <w:rFonts w:asciiTheme="minorEastAsia" w:eastAsiaTheme="minorEastAsia" w:hAnsiTheme="minorEastAsia" w:hint="eastAsia"/>
          <w:sz w:val="28"/>
          <w:szCs w:val="28"/>
        </w:rPr>
        <w:t>决策行</w:t>
      </w:r>
      <w:r w:rsidR="00751150" w:rsidRPr="006801A2">
        <w:rPr>
          <w:rFonts w:asciiTheme="minorEastAsia" w:eastAsiaTheme="minorEastAsia" w:hAnsiTheme="minorEastAsia" w:cs="宋体"/>
          <w:sz w:val="28"/>
          <w:szCs w:val="28"/>
        </w:rPr>
        <w:t>为</w:t>
      </w:r>
      <w:r w:rsidR="00751150" w:rsidRPr="006801A2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3B34DB" w:rsidRPr="006801A2">
        <w:rPr>
          <w:rFonts w:asciiTheme="minorEastAsia" w:eastAsiaTheme="minorEastAsia" w:hAnsiTheme="minorEastAsia"/>
          <w:sz w:val="28"/>
          <w:szCs w:val="28"/>
        </w:rPr>
        <w:t>目前正在主持国家自然科学基金、教育部人文</w:t>
      </w:r>
      <w:r w:rsidR="003B34DB" w:rsidRPr="006801A2">
        <w:rPr>
          <w:rFonts w:asciiTheme="minorEastAsia" w:eastAsiaTheme="minorEastAsia" w:hAnsiTheme="minorEastAsia" w:hint="eastAsia"/>
          <w:sz w:val="28"/>
          <w:szCs w:val="28"/>
        </w:rPr>
        <w:t>社会科学</w:t>
      </w:r>
      <w:r w:rsidR="00BB3E15" w:rsidRPr="006801A2">
        <w:rPr>
          <w:rFonts w:asciiTheme="minorEastAsia" w:eastAsiaTheme="minorEastAsia" w:hAnsiTheme="minorEastAsia"/>
          <w:sz w:val="28"/>
          <w:szCs w:val="28"/>
        </w:rPr>
        <w:t>基金与浙江省自然科学基金的青年项目各一项</w:t>
      </w:r>
      <w:r w:rsidRPr="006801A2">
        <w:rPr>
          <w:rFonts w:asciiTheme="minorEastAsia" w:eastAsiaTheme="minorEastAsia" w:hAnsiTheme="minorEastAsia"/>
          <w:sz w:val="28"/>
          <w:szCs w:val="28"/>
        </w:rPr>
        <w:t>。</w:t>
      </w:r>
      <w:r w:rsidR="00BB3E15" w:rsidRPr="006801A2">
        <w:rPr>
          <w:rFonts w:asciiTheme="minorEastAsia" w:eastAsiaTheme="minorEastAsia" w:hAnsiTheme="minorEastAsia"/>
          <w:sz w:val="28"/>
          <w:szCs w:val="28"/>
        </w:rPr>
        <w:t>截至目前，</w:t>
      </w:r>
      <w:r w:rsidR="003B4550" w:rsidRPr="006801A2">
        <w:rPr>
          <w:rFonts w:asciiTheme="minorEastAsia" w:eastAsiaTheme="minorEastAsia" w:hAnsiTheme="minorEastAsia"/>
          <w:sz w:val="28"/>
          <w:szCs w:val="28"/>
        </w:rPr>
        <w:t>在</w:t>
      </w:r>
      <w:proofErr w:type="spellStart"/>
      <w:r w:rsidR="003B4550" w:rsidRPr="006801A2">
        <w:rPr>
          <w:rFonts w:asciiTheme="minorEastAsia" w:eastAsiaTheme="minorEastAsia" w:hAnsiTheme="minorEastAsia"/>
          <w:sz w:val="28"/>
          <w:szCs w:val="28"/>
        </w:rPr>
        <w:t>Neuroimage</w:t>
      </w:r>
      <w:proofErr w:type="spellEnd"/>
      <w:r w:rsidR="003B4550" w:rsidRPr="006801A2">
        <w:rPr>
          <w:rFonts w:asciiTheme="minorEastAsia" w:eastAsiaTheme="minorEastAsia" w:hAnsiTheme="minorEastAsia"/>
          <w:sz w:val="28"/>
          <w:szCs w:val="28"/>
        </w:rPr>
        <w:t>，Behavioral Brain Research，Social Neuroscience, Journal of Behavioral Decision Making等</w:t>
      </w:r>
      <w:r w:rsidR="00205B3C">
        <w:rPr>
          <w:rFonts w:asciiTheme="minorEastAsia" w:eastAsiaTheme="minorEastAsia" w:hAnsiTheme="minorEastAsia" w:hint="eastAsia"/>
          <w:sz w:val="28"/>
          <w:szCs w:val="28"/>
        </w:rPr>
        <w:t>高水平国际</w:t>
      </w:r>
      <w:r w:rsidR="003B4550" w:rsidRPr="006801A2">
        <w:rPr>
          <w:rFonts w:asciiTheme="minorEastAsia" w:eastAsiaTheme="minorEastAsia" w:hAnsiTheme="minorEastAsia"/>
          <w:sz w:val="28"/>
          <w:szCs w:val="28"/>
        </w:rPr>
        <w:t>期刊发表</w:t>
      </w:r>
      <w:r w:rsidR="00CB5421" w:rsidRPr="006801A2">
        <w:rPr>
          <w:rFonts w:asciiTheme="minorEastAsia" w:eastAsiaTheme="minorEastAsia" w:hAnsiTheme="minorEastAsia" w:hint="eastAsia"/>
          <w:sz w:val="28"/>
          <w:szCs w:val="28"/>
        </w:rPr>
        <w:t>英文</w:t>
      </w:r>
      <w:r w:rsidR="00BB3E15" w:rsidRPr="006801A2">
        <w:rPr>
          <w:rFonts w:asciiTheme="minorEastAsia" w:eastAsiaTheme="minorEastAsia" w:hAnsiTheme="minorEastAsia"/>
          <w:sz w:val="28"/>
          <w:szCs w:val="28"/>
        </w:rPr>
        <w:t>研究论文</w:t>
      </w:r>
      <w:r w:rsidRPr="006801A2">
        <w:rPr>
          <w:rFonts w:asciiTheme="minorEastAsia" w:eastAsiaTheme="minorEastAsia" w:hAnsiTheme="minorEastAsia"/>
          <w:sz w:val="28"/>
          <w:szCs w:val="28"/>
        </w:rPr>
        <w:t>10余</w:t>
      </w:r>
      <w:r w:rsidR="00BB3E15" w:rsidRPr="006801A2">
        <w:rPr>
          <w:rFonts w:asciiTheme="minorEastAsia" w:eastAsiaTheme="minorEastAsia" w:hAnsiTheme="minorEastAsia"/>
          <w:sz w:val="28"/>
          <w:szCs w:val="28"/>
        </w:rPr>
        <w:t>篇</w:t>
      </w:r>
      <w:r w:rsidR="003B4550" w:rsidRPr="006801A2">
        <w:rPr>
          <w:rFonts w:asciiTheme="minorEastAsia" w:eastAsiaTheme="minorEastAsia" w:hAnsiTheme="minorEastAsia"/>
          <w:sz w:val="28"/>
          <w:szCs w:val="28"/>
        </w:rPr>
        <w:t>。</w:t>
      </w:r>
    </w:p>
    <w:p w:rsidR="00D270AB" w:rsidRPr="006801A2" w:rsidRDefault="00D2443E" w:rsidP="00104A45">
      <w:pPr>
        <w:jc w:val="right"/>
        <w:rPr>
          <w:rFonts w:asciiTheme="minorEastAsia" w:eastAsiaTheme="minorEastAsia" w:hAnsiTheme="minorEastAsia"/>
        </w:rPr>
      </w:pPr>
      <w:r w:rsidRPr="006801A2">
        <w:rPr>
          <w:rFonts w:asciiTheme="minorEastAsia" w:eastAsiaTheme="minorEastAsia" w:hAnsiTheme="minorEastAsia"/>
          <w:kern w:val="0"/>
          <w:shd w:val="clear" w:color="auto" w:fill="FFFFFF"/>
        </w:rPr>
        <w:t xml:space="preserve">  </w:t>
      </w:r>
      <w:r w:rsidR="0020246C" w:rsidRPr="006801A2">
        <w:rPr>
          <w:rFonts w:asciiTheme="minorEastAsia" w:eastAsiaTheme="minorEastAsia" w:hAnsiTheme="minorEastAsia"/>
          <w:b/>
          <w:bCs/>
          <w:sz w:val="32"/>
          <w:szCs w:val="32"/>
        </w:rPr>
        <w:t>主办单位：消费者行为与市场营销研究所</w:t>
      </w:r>
    </w:p>
    <w:sectPr w:rsidR="00D270AB" w:rsidRPr="006801A2" w:rsidSect="000D1E3E">
      <w:pgSz w:w="11906" w:h="16838"/>
      <w:pgMar w:top="1440" w:right="1797" w:bottom="1440" w:left="1797" w:header="851" w:footer="992" w:gutter="0"/>
      <w:cols w:space="420"/>
      <w:docGrid w:type="lines" w:linePitch="312" w:charSpace="421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A4D" w:rsidRDefault="00060A4D" w:rsidP="0020246C">
      <w:r>
        <w:separator/>
      </w:r>
    </w:p>
  </w:endnote>
  <w:endnote w:type="continuationSeparator" w:id="0">
    <w:p w:rsidR="00060A4D" w:rsidRDefault="00060A4D" w:rsidP="00202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A4D" w:rsidRDefault="00060A4D" w:rsidP="0020246C">
      <w:r>
        <w:separator/>
      </w:r>
    </w:p>
  </w:footnote>
  <w:footnote w:type="continuationSeparator" w:id="0">
    <w:p w:rsidR="00060A4D" w:rsidRDefault="00060A4D" w:rsidP="002024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208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46C"/>
    <w:rsid w:val="00060A4D"/>
    <w:rsid w:val="000D1E3E"/>
    <w:rsid w:val="00104A45"/>
    <w:rsid w:val="00111F69"/>
    <w:rsid w:val="001313DE"/>
    <w:rsid w:val="00186CFC"/>
    <w:rsid w:val="001901A8"/>
    <w:rsid w:val="00194671"/>
    <w:rsid w:val="001E5C31"/>
    <w:rsid w:val="0020246C"/>
    <w:rsid w:val="00205B3C"/>
    <w:rsid w:val="003739B0"/>
    <w:rsid w:val="003B34DB"/>
    <w:rsid w:val="003B4550"/>
    <w:rsid w:val="004154F3"/>
    <w:rsid w:val="005641A8"/>
    <w:rsid w:val="005B1EB1"/>
    <w:rsid w:val="005B3B13"/>
    <w:rsid w:val="005B674B"/>
    <w:rsid w:val="006801A2"/>
    <w:rsid w:val="006B4122"/>
    <w:rsid w:val="007029E6"/>
    <w:rsid w:val="00710D91"/>
    <w:rsid w:val="00751150"/>
    <w:rsid w:val="007E0149"/>
    <w:rsid w:val="00807ABF"/>
    <w:rsid w:val="00861A92"/>
    <w:rsid w:val="008A09D8"/>
    <w:rsid w:val="00912DAC"/>
    <w:rsid w:val="0099271D"/>
    <w:rsid w:val="009C3503"/>
    <w:rsid w:val="00B04BFC"/>
    <w:rsid w:val="00B26ACE"/>
    <w:rsid w:val="00BB3E15"/>
    <w:rsid w:val="00BF535B"/>
    <w:rsid w:val="00CB5421"/>
    <w:rsid w:val="00D2443E"/>
    <w:rsid w:val="00D270AB"/>
    <w:rsid w:val="00DB6AC5"/>
    <w:rsid w:val="00DE20A0"/>
    <w:rsid w:val="00E6146A"/>
    <w:rsid w:val="00E858AC"/>
    <w:rsid w:val="00E91E47"/>
    <w:rsid w:val="00E97905"/>
    <w:rsid w:val="00EC2A3C"/>
    <w:rsid w:val="00EE4D68"/>
    <w:rsid w:val="00F70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2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24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24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246C"/>
    <w:rPr>
      <w:sz w:val="18"/>
      <w:szCs w:val="18"/>
    </w:rPr>
  </w:style>
  <w:style w:type="character" w:styleId="a5">
    <w:name w:val="Hyperlink"/>
    <w:basedOn w:val="a0"/>
    <w:uiPriority w:val="99"/>
    <w:unhideWhenUsed/>
    <w:rsid w:val="0020246C"/>
    <w:rPr>
      <w:color w:val="338DE6"/>
      <w:u w:val="none"/>
    </w:rPr>
  </w:style>
  <w:style w:type="paragraph" w:styleId="a6">
    <w:name w:val="Balloon Text"/>
    <w:basedOn w:val="a"/>
    <w:link w:val="Char1"/>
    <w:uiPriority w:val="99"/>
    <w:semiHidden/>
    <w:unhideWhenUsed/>
    <w:rsid w:val="00E6146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6146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2015-11-23T07:09:00Z</cp:lastPrinted>
  <dcterms:created xsi:type="dcterms:W3CDTF">2015-11-20T01:39:00Z</dcterms:created>
  <dcterms:modified xsi:type="dcterms:W3CDTF">2016-11-08T06:03:00Z</dcterms:modified>
</cp:coreProperties>
</file>