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EEE" w:rsidRPr="00626EEE" w:rsidRDefault="00626EEE" w:rsidP="0007104D">
      <w:pPr>
        <w:widowControl/>
        <w:shd w:val="clear" w:color="auto" w:fill="FFFFFF"/>
        <w:spacing w:line="360" w:lineRule="auto"/>
        <w:jc w:val="left"/>
        <w:rPr>
          <w:rFonts w:ascii="楷体_GB2312" w:eastAsia="楷体_GB2312" w:hAnsi="宋体" w:cs="宋体"/>
          <w:color w:val="000000"/>
          <w:kern w:val="0"/>
          <w:sz w:val="24"/>
          <w:szCs w:val="24"/>
        </w:rPr>
      </w:pPr>
      <w:r w:rsidRPr="00626EEE">
        <w:rPr>
          <w:rFonts w:ascii="楷体_GB2312" w:eastAsia="楷体_GB2312" w:hAnsi="宋体" w:cs="宋体" w:hint="eastAsia"/>
          <w:b/>
          <w:color w:val="000000"/>
          <w:kern w:val="0"/>
          <w:sz w:val="24"/>
          <w:szCs w:val="24"/>
        </w:rPr>
        <w:t>报告题目：</w:t>
      </w:r>
      <w:r w:rsidRPr="00626EEE">
        <w:rPr>
          <w:rFonts w:ascii="楷体_GB2312" w:eastAsia="楷体_GB2312" w:hAnsi="宋体" w:cs="宋体" w:hint="eastAsia"/>
          <w:color w:val="000000"/>
          <w:kern w:val="0"/>
          <w:sz w:val="24"/>
          <w:szCs w:val="24"/>
        </w:rPr>
        <w:t>资源受限项目调度问题分类</w:t>
      </w:r>
      <w:r w:rsidR="00BB01A6">
        <w:rPr>
          <w:rFonts w:ascii="楷体_GB2312" w:eastAsia="楷体_GB2312" w:hAnsi="宋体" w:cs="宋体" w:hint="eastAsia"/>
          <w:color w:val="000000"/>
          <w:kern w:val="0"/>
          <w:sz w:val="24"/>
          <w:szCs w:val="24"/>
        </w:rPr>
        <w:t>及</w:t>
      </w:r>
      <w:r w:rsidRPr="00626EEE">
        <w:rPr>
          <w:rFonts w:ascii="楷体_GB2312" w:eastAsia="楷体_GB2312" w:hAnsi="宋体" w:cs="宋体" w:hint="eastAsia"/>
          <w:color w:val="000000"/>
          <w:kern w:val="0"/>
          <w:sz w:val="24"/>
          <w:szCs w:val="24"/>
        </w:rPr>
        <w:t>优化方法</w:t>
      </w:r>
    </w:p>
    <w:p w:rsidR="00D42C6D" w:rsidRPr="0007104D" w:rsidRDefault="00626EEE" w:rsidP="0007104D">
      <w:pPr>
        <w:widowControl/>
        <w:shd w:val="clear" w:color="auto" w:fill="FFFFFF"/>
        <w:spacing w:line="360" w:lineRule="auto"/>
        <w:jc w:val="left"/>
        <w:rPr>
          <w:rFonts w:ascii="楷体_GB2312" w:eastAsia="楷体_GB2312" w:hAnsi="宋体" w:cs="宋体"/>
          <w:color w:val="000000"/>
          <w:kern w:val="0"/>
          <w:sz w:val="24"/>
          <w:szCs w:val="24"/>
        </w:rPr>
      </w:pPr>
      <w:r w:rsidRPr="0007104D">
        <w:rPr>
          <w:rFonts w:ascii="楷体_GB2312" w:eastAsia="楷体_GB2312" w:hAnsi="宋体" w:cs="宋体" w:hint="eastAsia"/>
          <w:b/>
          <w:color w:val="000000"/>
          <w:kern w:val="0"/>
          <w:sz w:val="24"/>
          <w:szCs w:val="24"/>
        </w:rPr>
        <w:t>摘    要：</w:t>
      </w:r>
      <w:r w:rsidR="00D42C6D" w:rsidRPr="0007104D">
        <w:rPr>
          <w:rFonts w:ascii="楷体_GB2312" w:eastAsia="楷体_GB2312" w:cs="楷体_GB2312" w:hint="eastAsia"/>
          <w:kern w:val="0"/>
          <w:sz w:val="24"/>
          <w:szCs w:val="24"/>
        </w:rPr>
        <w:t>随着全球经济的发展模式从制造经济模式向服务经济模式的转变，制造及服务企业为了迅速响应由客户拉动的市场需求变化，越来越多地采用基于项目（</w:t>
      </w:r>
      <w:r w:rsidR="00D42C6D" w:rsidRPr="0007104D">
        <w:rPr>
          <w:rFonts w:ascii="楷体_GB2312" w:eastAsia="楷体_GB2312" w:hAnsi="Times New Roman" w:cs="Times New Roman" w:hint="eastAsia"/>
          <w:kern w:val="0"/>
          <w:sz w:val="24"/>
          <w:szCs w:val="24"/>
        </w:rPr>
        <w:t>project-based</w:t>
      </w:r>
      <w:r w:rsidR="00D42C6D" w:rsidRPr="0007104D">
        <w:rPr>
          <w:rFonts w:ascii="楷体_GB2312" w:eastAsia="楷体_GB2312" w:cs="楷体_GB2312" w:hint="eastAsia"/>
          <w:kern w:val="0"/>
          <w:sz w:val="24"/>
          <w:szCs w:val="24"/>
        </w:rPr>
        <w:t>）的生产组织方式，项目管理在实际应用中更加广泛。本报告</w:t>
      </w:r>
      <w:r w:rsidR="00AC6944" w:rsidRPr="0007104D">
        <w:rPr>
          <w:rFonts w:ascii="楷体_GB2312" w:eastAsia="楷体_GB2312" w:hAnsi="宋体" w:cs="宋体" w:hint="eastAsia"/>
          <w:color w:val="000000"/>
          <w:kern w:val="0"/>
          <w:sz w:val="24"/>
          <w:szCs w:val="24"/>
        </w:rPr>
        <w:t>针对</w:t>
      </w:r>
      <w:r w:rsidR="00D42C6D" w:rsidRPr="0007104D">
        <w:rPr>
          <w:rFonts w:ascii="楷体_GB2312" w:eastAsia="楷体_GB2312" w:hAnsi="宋体" w:cs="宋体" w:hint="eastAsia"/>
          <w:color w:val="000000"/>
          <w:kern w:val="0"/>
          <w:sz w:val="24"/>
          <w:szCs w:val="24"/>
        </w:rPr>
        <w:t>经典</w:t>
      </w:r>
      <w:r w:rsidR="00AC6944" w:rsidRPr="0007104D">
        <w:rPr>
          <w:rFonts w:ascii="楷体_GB2312" w:eastAsia="楷体_GB2312" w:hAnsi="宋体" w:cs="宋体" w:hint="eastAsia"/>
          <w:color w:val="000000"/>
          <w:kern w:val="0"/>
          <w:sz w:val="24"/>
          <w:szCs w:val="24"/>
        </w:rPr>
        <w:t>项目调度中</w:t>
      </w:r>
      <w:r w:rsidR="00D42C6D" w:rsidRPr="0007104D">
        <w:rPr>
          <w:rFonts w:ascii="楷体_GB2312" w:eastAsia="楷体_GB2312" w:hAnsi="宋体" w:cs="宋体" w:hint="eastAsia"/>
          <w:color w:val="000000"/>
          <w:kern w:val="0"/>
          <w:sz w:val="24"/>
          <w:szCs w:val="24"/>
        </w:rPr>
        <w:t>的</w:t>
      </w:r>
      <w:proofErr w:type="gramStart"/>
      <w:r w:rsidR="00DC1ED7" w:rsidRPr="0007104D">
        <w:rPr>
          <w:rFonts w:ascii="楷体_GB2312" w:eastAsia="楷体_GB2312" w:hAnsi="宋体" w:cs="宋体" w:hint="eastAsia"/>
          <w:color w:val="000000"/>
          <w:kern w:val="0"/>
          <w:sz w:val="24"/>
          <w:szCs w:val="24"/>
        </w:rPr>
        <w:t>单执行</w:t>
      </w:r>
      <w:proofErr w:type="gramEnd"/>
      <w:r w:rsidR="00DC1ED7" w:rsidRPr="0007104D">
        <w:rPr>
          <w:rFonts w:ascii="楷体_GB2312" w:eastAsia="楷体_GB2312" w:hAnsi="宋体" w:cs="宋体" w:hint="eastAsia"/>
          <w:color w:val="000000"/>
          <w:kern w:val="0"/>
          <w:sz w:val="24"/>
          <w:szCs w:val="24"/>
        </w:rPr>
        <w:t>模式资源受限项目调度</w:t>
      </w:r>
      <w:r w:rsidR="00A96110">
        <w:rPr>
          <w:rFonts w:ascii="楷体_GB2312" w:eastAsia="楷体_GB2312" w:hAnsi="宋体" w:cs="宋体" w:hint="eastAsia"/>
          <w:color w:val="000000"/>
          <w:kern w:val="0"/>
          <w:sz w:val="24"/>
          <w:szCs w:val="24"/>
        </w:rPr>
        <w:t>问题</w:t>
      </w:r>
      <w:r w:rsidR="00D42C6D" w:rsidRPr="0007104D">
        <w:rPr>
          <w:rFonts w:ascii="楷体_GB2312" w:eastAsia="楷体_GB2312" w:hAnsi="宋体" w:cs="宋体" w:hint="eastAsia"/>
          <w:color w:val="000000"/>
          <w:kern w:val="0"/>
          <w:sz w:val="24"/>
          <w:szCs w:val="24"/>
        </w:rPr>
        <w:t>和</w:t>
      </w:r>
      <w:r w:rsidR="00DC1ED7" w:rsidRPr="0007104D">
        <w:rPr>
          <w:rFonts w:ascii="楷体_GB2312" w:eastAsia="楷体_GB2312" w:hAnsi="宋体" w:cs="宋体" w:hint="eastAsia"/>
          <w:color w:val="000000"/>
          <w:kern w:val="0"/>
          <w:sz w:val="24"/>
          <w:szCs w:val="24"/>
        </w:rPr>
        <w:t>多执行模式资源受限项目调度</w:t>
      </w:r>
      <w:r w:rsidR="00D42C6D" w:rsidRPr="0007104D">
        <w:rPr>
          <w:rFonts w:ascii="楷体_GB2312" w:eastAsia="楷体_GB2312" w:hAnsi="宋体" w:cs="宋体" w:hint="eastAsia"/>
          <w:color w:val="000000"/>
          <w:kern w:val="0"/>
          <w:sz w:val="24"/>
          <w:szCs w:val="24"/>
        </w:rPr>
        <w:t>问题，介绍了遗传邻域搜索算法；针对</w:t>
      </w:r>
      <w:r w:rsidR="00DC1ED7" w:rsidRPr="0007104D">
        <w:rPr>
          <w:rFonts w:ascii="楷体_GB2312" w:eastAsia="楷体_GB2312" w:hAnsi="宋体" w:cs="宋体" w:hint="eastAsia"/>
          <w:color w:val="000000"/>
          <w:kern w:val="0"/>
          <w:sz w:val="24"/>
          <w:szCs w:val="24"/>
        </w:rPr>
        <w:t>项目调度与多技能人力资源分配</w:t>
      </w:r>
      <w:r w:rsidR="00D42C6D" w:rsidRPr="0007104D">
        <w:rPr>
          <w:rFonts w:ascii="楷体_GB2312" w:eastAsia="楷体_GB2312" w:hAnsi="宋体" w:cs="宋体" w:hint="eastAsia"/>
          <w:color w:val="000000"/>
          <w:kern w:val="0"/>
          <w:sz w:val="24"/>
          <w:szCs w:val="24"/>
        </w:rPr>
        <w:t>问题和</w:t>
      </w:r>
      <w:r w:rsidR="00DC1ED7" w:rsidRPr="0007104D">
        <w:rPr>
          <w:rFonts w:ascii="楷体_GB2312" w:eastAsia="楷体_GB2312" w:hAnsi="宋体" w:cs="宋体" w:hint="eastAsia"/>
          <w:color w:val="000000"/>
          <w:kern w:val="0"/>
          <w:sz w:val="24"/>
          <w:szCs w:val="24"/>
        </w:rPr>
        <w:t>考虑学习效应的多技能人力资源分配</w:t>
      </w:r>
      <w:r w:rsidR="00D42C6D" w:rsidRPr="0007104D">
        <w:rPr>
          <w:rFonts w:ascii="楷体_GB2312" w:eastAsia="楷体_GB2312" w:hAnsi="宋体" w:cs="宋体" w:hint="eastAsia"/>
          <w:color w:val="000000"/>
          <w:kern w:val="0"/>
          <w:sz w:val="24"/>
          <w:szCs w:val="24"/>
        </w:rPr>
        <w:t>等问题，提出了描述人力资源学习效应的分段线性方法</w:t>
      </w:r>
      <w:r w:rsidR="00A96110">
        <w:rPr>
          <w:rFonts w:ascii="楷体_GB2312" w:eastAsia="楷体_GB2312" w:hAnsi="宋体" w:cs="宋体" w:hint="eastAsia"/>
          <w:color w:val="000000"/>
          <w:kern w:val="0"/>
          <w:sz w:val="24"/>
          <w:szCs w:val="24"/>
        </w:rPr>
        <w:t>，</w:t>
      </w:r>
      <w:r w:rsidR="00D42C6D" w:rsidRPr="0007104D">
        <w:rPr>
          <w:rFonts w:ascii="楷体_GB2312" w:eastAsia="楷体_GB2312" w:hAnsi="宋体" w:cs="宋体" w:hint="eastAsia"/>
          <w:color w:val="000000"/>
          <w:kern w:val="0"/>
          <w:sz w:val="24"/>
          <w:szCs w:val="24"/>
        </w:rPr>
        <w:t>建立了问题的混合线性整数规划模型。对求解以上问题的</w:t>
      </w:r>
      <w:r w:rsidR="00A96110">
        <w:rPr>
          <w:rFonts w:ascii="楷体_GB2312" w:eastAsia="楷体_GB2312" w:hAnsi="宋体" w:cs="宋体" w:hint="eastAsia"/>
          <w:color w:val="000000"/>
          <w:kern w:val="0"/>
          <w:sz w:val="24"/>
          <w:szCs w:val="24"/>
        </w:rPr>
        <w:t>模型和算法</w:t>
      </w:r>
      <w:r w:rsidR="00D42C6D" w:rsidRPr="0007104D">
        <w:rPr>
          <w:rFonts w:ascii="楷体_GB2312" w:eastAsia="楷体_GB2312" w:hAnsi="宋体" w:cs="宋体" w:hint="eastAsia"/>
          <w:color w:val="000000"/>
          <w:kern w:val="0"/>
          <w:sz w:val="24"/>
          <w:szCs w:val="24"/>
        </w:rPr>
        <w:t>实验结果进行了</w:t>
      </w:r>
      <w:r w:rsidR="00A96110">
        <w:rPr>
          <w:rFonts w:ascii="楷体_GB2312" w:eastAsia="楷体_GB2312" w:hAnsi="宋体" w:cs="宋体" w:hint="eastAsia"/>
          <w:color w:val="000000"/>
          <w:kern w:val="0"/>
          <w:sz w:val="24"/>
          <w:szCs w:val="24"/>
        </w:rPr>
        <w:t>介绍和</w:t>
      </w:r>
      <w:r w:rsidR="00D42C6D" w:rsidRPr="0007104D">
        <w:rPr>
          <w:rFonts w:ascii="楷体_GB2312" w:eastAsia="楷体_GB2312" w:hAnsi="宋体" w:cs="宋体" w:hint="eastAsia"/>
          <w:color w:val="000000"/>
          <w:kern w:val="0"/>
          <w:sz w:val="24"/>
          <w:szCs w:val="24"/>
        </w:rPr>
        <w:t>分析。</w:t>
      </w:r>
    </w:p>
    <w:p w:rsidR="00D42C6D" w:rsidRPr="00626EEE" w:rsidRDefault="00D42C6D" w:rsidP="0007104D">
      <w:pPr>
        <w:widowControl/>
        <w:shd w:val="clear" w:color="auto" w:fill="FFFFFF"/>
        <w:spacing w:line="360" w:lineRule="auto"/>
        <w:jc w:val="left"/>
        <w:rPr>
          <w:rFonts w:ascii="楷体_GB2312" w:eastAsia="楷体_GB2312" w:hAnsi="宋体" w:cs="宋体"/>
          <w:color w:val="000000"/>
          <w:kern w:val="0"/>
          <w:sz w:val="24"/>
          <w:szCs w:val="24"/>
        </w:rPr>
      </w:pPr>
    </w:p>
    <w:p w:rsidR="00626EEE" w:rsidRDefault="00626EEE" w:rsidP="0007104D">
      <w:pPr>
        <w:widowControl/>
        <w:shd w:val="clear" w:color="auto" w:fill="FFFFFF"/>
        <w:spacing w:line="360" w:lineRule="auto"/>
        <w:jc w:val="left"/>
        <w:rPr>
          <w:rFonts w:ascii="楷体_GB2312" w:eastAsia="楷体_GB2312" w:hAnsi="宋体" w:cs="宋体"/>
          <w:color w:val="000000"/>
          <w:kern w:val="0"/>
          <w:sz w:val="24"/>
          <w:szCs w:val="24"/>
        </w:rPr>
      </w:pPr>
      <w:r w:rsidRPr="00626EEE">
        <w:rPr>
          <w:rFonts w:ascii="楷体_GB2312" w:eastAsia="楷体_GB2312" w:hAnsi="宋体" w:cs="宋体" w:hint="eastAsia"/>
          <w:b/>
          <w:color w:val="000000"/>
          <w:kern w:val="0"/>
          <w:sz w:val="24"/>
          <w:szCs w:val="24"/>
        </w:rPr>
        <w:t>刘士新简介：</w:t>
      </w:r>
      <w:r w:rsidRPr="00626EEE">
        <w:rPr>
          <w:rFonts w:ascii="楷体_GB2312" w:eastAsia="楷体_GB2312" w:hAnsi="宋体" w:cs="宋体" w:hint="eastAsia"/>
          <w:color w:val="000000"/>
          <w:kern w:val="0"/>
          <w:sz w:val="24"/>
          <w:szCs w:val="24"/>
        </w:rPr>
        <w:t>现任东北大学系统工程研究所所长，教授、博士生导师。入选教育部新世纪优秀人才支持计划（2006年），国家自然科学基金委优秀创新群体骨干教授，辽宁省高校优秀青年骨干教师，宝钢兼职教授，“建龙钢铁”特聘教授。主要研究方向：项目管理、生产计划与调度、组合优化算法。2000年3月获得博士学位，2002年被聘为副教授，2006年被聘为教授。近年来，主持和参加国家自然科学基金、863、辽宁省自然科学基金、沈阳市自然科学基金以及大型企业科研项目40项。申请国家发明专利5项，出版专著1部，在国内外学术期刊和会议上发表论文90余篇，其中被SCI/EI收录60余篇。</w:t>
      </w:r>
    </w:p>
    <w:p w:rsidR="00B56AE1" w:rsidRDefault="00B56AE1" w:rsidP="0007104D">
      <w:pPr>
        <w:widowControl/>
        <w:shd w:val="clear" w:color="auto" w:fill="FFFFFF"/>
        <w:spacing w:line="360" w:lineRule="auto"/>
        <w:jc w:val="left"/>
        <w:rPr>
          <w:rFonts w:ascii="楷体_GB2312" w:eastAsia="楷体_GB2312" w:hAnsi="宋体" w:cs="宋体" w:hint="eastAsia"/>
          <w:color w:val="000000"/>
          <w:kern w:val="0"/>
          <w:sz w:val="24"/>
          <w:szCs w:val="24"/>
        </w:rPr>
      </w:pPr>
      <w:bookmarkStart w:id="0" w:name="_GoBack"/>
      <w:bookmarkEnd w:id="0"/>
    </w:p>
    <w:p w:rsidR="00B56AE1" w:rsidRPr="00B56AE1" w:rsidRDefault="00B56AE1" w:rsidP="00B56AE1">
      <w:pPr>
        <w:widowControl/>
        <w:shd w:val="clear" w:color="auto" w:fill="FFFFFF"/>
        <w:spacing w:line="360" w:lineRule="auto"/>
        <w:jc w:val="left"/>
        <w:rPr>
          <w:rFonts w:ascii="楷体_GB2312" w:eastAsia="楷体_GB2312" w:hAnsi="宋体" w:cs="宋体" w:hint="eastAsia"/>
          <w:color w:val="000000"/>
          <w:kern w:val="0"/>
          <w:sz w:val="24"/>
          <w:szCs w:val="24"/>
        </w:rPr>
      </w:pPr>
      <w:r w:rsidRPr="00B56AE1">
        <w:rPr>
          <w:rFonts w:ascii="楷体_GB2312" w:eastAsia="楷体_GB2312" w:hAnsi="宋体" w:cs="宋体" w:hint="eastAsia"/>
          <w:color w:val="000000"/>
          <w:kern w:val="0"/>
          <w:sz w:val="24"/>
          <w:szCs w:val="24"/>
        </w:rPr>
        <w:t>时间：4月29号14：</w:t>
      </w:r>
      <w:proofErr w:type="gramStart"/>
      <w:r w:rsidRPr="00B56AE1">
        <w:rPr>
          <w:rFonts w:ascii="楷体_GB2312" w:eastAsia="楷体_GB2312" w:hAnsi="宋体" w:cs="宋体" w:hint="eastAsia"/>
          <w:color w:val="000000"/>
          <w:kern w:val="0"/>
          <w:sz w:val="24"/>
          <w:szCs w:val="24"/>
        </w:rPr>
        <w:t>:00</w:t>
      </w:r>
      <w:proofErr w:type="gramEnd"/>
    </w:p>
    <w:p w:rsidR="00B56AE1" w:rsidRPr="00B56AE1" w:rsidRDefault="00B56AE1" w:rsidP="00B56AE1">
      <w:pPr>
        <w:widowControl/>
        <w:shd w:val="clear" w:color="auto" w:fill="FFFFFF"/>
        <w:spacing w:line="360" w:lineRule="auto"/>
        <w:jc w:val="left"/>
        <w:rPr>
          <w:rFonts w:ascii="楷体_GB2312" w:eastAsia="楷体_GB2312" w:hAnsi="宋体" w:cs="宋体" w:hint="eastAsia"/>
          <w:color w:val="000000"/>
          <w:kern w:val="0"/>
          <w:sz w:val="24"/>
          <w:szCs w:val="24"/>
        </w:rPr>
      </w:pPr>
      <w:r w:rsidRPr="00B56AE1">
        <w:rPr>
          <w:rFonts w:ascii="楷体_GB2312" w:eastAsia="楷体_GB2312" w:hAnsi="宋体" w:cs="宋体" w:hint="eastAsia"/>
          <w:color w:val="000000"/>
          <w:kern w:val="0"/>
          <w:sz w:val="24"/>
          <w:szCs w:val="24"/>
        </w:rPr>
        <w:t>地点：经管楼704</w:t>
      </w:r>
    </w:p>
    <w:p w:rsidR="00B56AE1" w:rsidRPr="00B56AE1" w:rsidRDefault="00B56AE1" w:rsidP="00B56AE1">
      <w:pPr>
        <w:widowControl/>
        <w:shd w:val="clear" w:color="auto" w:fill="FFFFFF"/>
        <w:spacing w:line="360" w:lineRule="auto"/>
        <w:jc w:val="left"/>
        <w:rPr>
          <w:rFonts w:ascii="楷体_GB2312" w:eastAsia="楷体_GB2312" w:hAnsi="宋体" w:cs="宋体" w:hint="eastAsia"/>
          <w:color w:val="000000"/>
          <w:kern w:val="0"/>
          <w:sz w:val="24"/>
          <w:szCs w:val="24"/>
        </w:rPr>
      </w:pPr>
      <w:r w:rsidRPr="00B56AE1">
        <w:rPr>
          <w:rFonts w:ascii="楷体_GB2312" w:eastAsia="楷体_GB2312" w:hAnsi="宋体" w:cs="宋体" w:hint="eastAsia"/>
          <w:color w:val="000000"/>
          <w:kern w:val="0"/>
          <w:sz w:val="24"/>
          <w:szCs w:val="24"/>
        </w:rPr>
        <w:t>主办单位：经济与管理学院智能决策风险分析研究所</w:t>
      </w:r>
    </w:p>
    <w:sectPr w:rsidR="00B56AE1" w:rsidRPr="00B56A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EEE"/>
    <w:rsid w:val="0007104D"/>
    <w:rsid w:val="00240737"/>
    <w:rsid w:val="0034549D"/>
    <w:rsid w:val="00477034"/>
    <w:rsid w:val="00626EEE"/>
    <w:rsid w:val="00A96110"/>
    <w:rsid w:val="00AC6944"/>
    <w:rsid w:val="00B56AE1"/>
    <w:rsid w:val="00BB01A6"/>
    <w:rsid w:val="00D42C6D"/>
    <w:rsid w:val="00DC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1F3198-73CB-4BEC-BE53-3C4719482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45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8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93</Words>
  <Characters>535</Characters>
  <Application>Microsoft Office Word</Application>
  <DocSecurity>0</DocSecurity>
  <Lines>4</Lines>
  <Paragraphs>1</Paragraphs>
  <ScaleCrop>false</ScaleCrop>
  <Company>Www.SangSan.Cn</Company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sxliu</dc:creator>
  <cp:lastModifiedBy>wang jun</cp:lastModifiedBy>
  <cp:revision>3</cp:revision>
  <dcterms:created xsi:type="dcterms:W3CDTF">2015-04-17T04:14:00Z</dcterms:created>
  <dcterms:modified xsi:type="dcterms:W3CDTF">2015-04-19T08:32:00Z</dcterms:modified>
</cp:coreProperties>
</file>